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0053B4" w:rsidRDefault="00853497" w:rsidP="00853497">
      <w:pPr>
        <w:shd w:val="clear" w:color="auto" w:fill="66FF33"/>
        <w:bidi/>
        <w:jc w:val="center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0053B4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هزینه جیره گوساله پرواری در سال 98</w:t>
      </w:r>
    </w:p>
    <w:p w:rsidR="00F144BF" w:rsidRDefault="00F144BF" w:rsidP="00D030A3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مطالب قبلی به بحث </w:t>
      </w:r>
      <w:r w:rsidRPr="00F144B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جیره گوساله پرواری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پرداختیم، اما امروز قصد داریم پستی را در ارتباط</w:t>
      </w:r>
      <w:r w:rsidRPr="00F144B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</w:t>
      </w:r>
      <w:r w:rsidRPr="00F144B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هزینه جیره گوساله پرواری در سال 98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منتشر کنیم.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می‌خواهیم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ببینیم با توجه به نوسانات قیمت در خرید گوساله،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</w:t>
      </w:r>
      <w:r w:rsidR="001330A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خوراک و... آیا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گوساله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D3453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دامدار 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توجیه اقتصادی داشته باشد؟ و یا آیا دامدار در برابر زحماتی که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می‌کشد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انتظار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سوددهی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ر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>ا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داشته باشد؟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بدین ترتیب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برای پاسخ به این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سؤالات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تا پایان این پست ما را همراهی بفرمایید.</w:t>
      </w:r>
    </w:p>
    <w:p w:rsidR="00BC603A" w:rsidRDefault="00A934CF" w:rsidP="001330A8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همان‌طور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می‌دانید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گوشت قرمز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به‌عنوان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مهم‌ترین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منبع غذایی در سبد 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هر 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خانوار 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ایرانی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هست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زیرا این منبع پروتئینی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تأمین‌کننده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آمینواسیدها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ویتامین‌ها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، املاح و مواد معدنی ضروری </w:t>
      </w:r>
      <w:r w:rsidR="001330A8">
        <w:rPr>
          <w:rFonts w:cs="B Nazanin" w:hint="cs"/>
          <w:color w:val="000000" w:themeColor="text1"/>
          <w:sz w:val="24"/>
          <w:szCs w:val="24"/>
          <w:rtl/>
          <w:lang w:bidi="fa-IR"/>
        </w:rPr>
        <w:t>هستند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نقش مهمی را در افزایش سلامت جسمی و فکری 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فرد و 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جامعه ایفا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می‌کند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. همچنین، </w:t>
      </w:r>
      <w:r w:rsidR="00AC257C">
        <w:rPr>
          <w:rFonts w:cs="B Nazanin" w:hint="cs"/>
          <w:color w:val="000000" w:themeColor="text1"/>
          <w:sz w:val="24"/>
          <w:szCs w:val="24"/>
          <w:rtl/>
          <w:lang w:bidi="fa-IR"/>
        </w:rPr>
        <w:t>با بیشتر شدن جمعیت در کشور و به دنبال آن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AC257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تقاضای بالا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فراورده‌های</w:t>
      </w:r>
      <w:r w:rsidR="006C55D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غذایی موجب گردیده</w:t>
      </w:r>
      <w:r w:rsidR="00AC257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روش‌های</w:t>
      </w:r>
      <w:r w:rsidR="00AC257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سنتی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درزمینه</w:t>
      </w:r>
      <w:r>
        <w:rPr>
          <w:rFonts w:ascii="Times New Roman" w:hAnsi="Times New Roman" w:cs="Times New Roman" w:hint="cs"/>
          <w:color w:val="000000" w:themeColor="text1"/>
          <w:sz w:val="24"/>
          <w:szCs w:val="24"/>
          <w:rtl/>
          <w:lang w:bidi="fa-IR"/>
        </w:rPr>
        <w:t>ٔ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های کشاورزی،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دام‌پروری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غیره نتواند جوابگوی نیاز 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>کشور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باشد.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ازآنجایی‌که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قسمت اعظم گوشت قرمز کشور از پرورش گاو و گوساله (دام سنگین)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می‌گردد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بنا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براین 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بخش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دام‌پروری</w:t>
      </w:r>
      <w:r w:rsidR="001330A8">
        <w:rPr>
          <w:rFonts w:cs="B Nazanin" w:hint="cs"/>
          <w:color w:val="000000" w:themeColor="text1"/>
          <w:sz w:val="24"/>
          <w:szCs w:val="24"/>
          <w:rtl/>
          <w:lang w:bidi="fa-IR"/>
        </w:rPr>
        <w:t>، پرورش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گوساله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B7598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به‌عنوان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مهم‌ترین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منبع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تأمین‌کننده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B75981">
        <w:rPr>
          <w:rFonts w:cs="B Nazanin" w:hint="cs"/>
          <w:color w:val="000000" w:themeColor="text1"/>
          <w:sz w:val="24"/>
          <w:szCs w:val="24"/>
          <w:rtl/>
          <w:lang w:bidi="fa-IR"/>
        </w:rPr>
        <w:t>گوشت قرمز در کشور</w:t>
      </w:r>
      <w:r w:rsidR="000B1B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تلقی گردد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870919" w:rsidRP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گرچه ایران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ازنظر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تولید گوشت در جهان جایگاه خاصی ندارد اما 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 پرورش گوساله به شیوه صنعتی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کشور را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واردکردن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گوشت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بی‌نیاز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>کند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</w:t>
      </w:r>
      <w:r w:rsidR="00BC603A">
        <w:rPr>
          <w:rFonts w:cs="B Nazanin" w:hint="cs"/>
          <w:color w:val="000000" w:themeColor="text1"/>
          <w:sz w:val="24"/>
          <w:szCs w:val="24"/>
          <w:rtl/>
          <w:lang w:bidi="fa-IR"/>
        </w:rPr>
        <w:t>همین امر گویای</w:t>
      </w:r>
      <w:r w:rsidR="00B7598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BC603A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نقش بسیار ارزشمند و حساس دامداری و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BC603A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</w:t>
      </w:r>
      <w:r w:rsidR="00870919">
        <w:rPr>
          <w:rFonts w:cs="B Nazanin" w:hint="cs"/>
          <w:color w:val="000000" w:themeColor="text1"/>
          <w:sz w:val="24"/>
          <w:szCs w:val="24"/>
          <w:rtl/>
          <w:lang w:bidi="fa-IR"/>
        </w:rPr>
        <w:t>کشور</w:t>
      </w:r>
      <w:r w:rsidR="00BC603A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="00BC603A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8E03E0" w:rsidRDefault="002A3908" w:rsidP="00077A66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اما موضوع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گوساله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در کشور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علاوه بر مسئله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نیاز گوشت قرمز جامعه،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از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جنبه‌ی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اقتصادی در</w:t>
      </w:r>
      <w:r w:rsidR="00077A6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امر </w:t>
      </w:r>
      <w:r w:rsidR="004A54A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پرورش اهمیت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ویژه‌ای</w:t>
      </w:r>
      <w:r w:rsidR="004A54A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دارد و در این زمینه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پیشرفت‌های</w:t>
      </w:r>
      <w:r w:rsidR="004A54A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زیادی صورت گرفته است</w:t>
      </w:r>
      <w:r w:rsidR="00941C5B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اگر بحث علاقه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درزمینه</w:t>
      </w:r>
      <w:r w:rsidR="00A934CF">
        <w:rPr>
          <w:rFonts w:ascii="Times New Roman" w:hAnsi="Times New Roman" w:cs="Times New Roman" w:hint="cs"/>
          <w:color w:val="000000" w:themeColor="text1"/>
          <w:sz w:val="24"/>
          <w:szCs w:val="24"/>
          <w:rtl/>
          <w:lang w:bidi="fa-IR"/>
        </w:rPr>
        <w:t>ٔ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گوساله را کنار بگذاریم، با توجه به شرایط کشور و همچنین نوسانات شدید قیمتی، بسیاری از افراد به صنعت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به‌عنوان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یک حرفه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پرسود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پردرآمد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نگاه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می‌کنند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به همین جهت برای دستیابی به حداکثر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سوددهی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پا به عرصه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4E29D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گوساله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می‌گذارند؛</w:t>
      </w:r>
      <w:r w:rsidR="00A934C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="00D3453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بنابراین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دام‌پرور</w:t>
      </w:r>
      <w:r w:rsidR="00D3453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موفقیت در این امر </w:t>
      </w:r>
      <w:r w:rsidR="00D3453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بایستی 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همواره در پی کاهش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هزینه‌های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مربوطه در 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>ارتباط با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D3453E">
        <w:rPr>
          <w:rFonts w:cs="B Nazanin" w:hint="cs"/>
          <w:color w:val="000000" w:themeColor="text1"/>
          <w:sz w:val="24"/>
          <w:szCs w:val="24"/>
          <w:rtl/>
          <w:lang w:bidi="fa-IR"/>
        </w:rPr>
        <w:t>باشد.</w:t>
      </w:r>
    </w:p>
    <w:p w:rsidR="00CB3344" w:rsidRDefault="0001689A" w:rsidP="00010DBC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</w:t>
      </w:r>
      <w:r w:rsidR="00AD2DA1">
        <w:rPr>
          <w:rFonts w:cs="B Nazanin" w:hint="cs"/>
          <w:color w:val="000000" w:themeColor="text1"/>
          <w:sz w:val="24"/>
          <w:szCs w:val="24"/>
          <w:rtl/>
          <w:lang w:bidi="fa-IR"/>
        </w:rPr>
        <w:t>مسائل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رعایت اصولی همانند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تأمین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تهیه خوراک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کیفیت مطلوب 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و مناسب 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خوراک و همچنین قیمت </w:t>
      </w:r>
      <w:r w:rsidR="008E03E0" w:rsidRPr="00010DBC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جیره گوساله پرواری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نقش مهمی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دررسیدن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حداکثر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سوددهی</w:t>
      </w:r>
      <w:r w:rsid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را دارد زیرا</w:t>
      </w:r>
      <w:r w:rsidR="0003163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حدود 60 درصد از </w:t>
      </w:r>
      <w:r w:rsidR="00031634" w:rsidRPr="00031634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هزینه جاری پرورش گوساله پرواری</w:t>
      </w:r>
      <w:r w:rsidR="0003163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مرتبط با بحث خوراک است</w:t>
      </w:r>
      <w:r w:rsidR="00077A66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03163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>بدین ترتیب</w:t>
      </w:r>
      <w:r w:rsidR="0003163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توجه به اهمیت و ارزش اقتصادی مواد خوراکی در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همچنین 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lastRenderedPageBreak/>
        <w:t xml:space="preserve">داشتن </w:t>
      </w:r>
      <w:r w:rsidR="00077A6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دانش و 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اطلاعات کافی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درزمینه</w:t>
      </w:r>
      <w:r w:rsidR="00A934CF">
        <w:rPr>
          <w:rFonts w:ascii="Times New Roman" w:hAnsi="Times New Roman" w:cs="Times New Roman" w:hint="cs"/>
          <w:color w:val="000000" w:themeColor="text1"/>
          <w:sz w:val="24"/>
          <w:szCs w:val="24"/>
          <w:rtl/>
          <w:lang w:bidi="fa-IR"/>
        </w:rPr>
        <w:t>ٔ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خوراک و </w:t>
      </w:r>
      <w:r w:rsidR="00CB3344" w:rsidRPr="00077A6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جیره گوساله پرواری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031634" w:rsidRP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B3344" w:rsidRPr="008E03E0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محاسبه </w:t>
      </w:r>
      <w:r w:rsidR="00CB3344" w:rsidRPr="008E03E0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هزینه جیره گوساله پرواری در سال 98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دامدار را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دررسیدن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حداکثر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سوددهی</w:t>
      </w:r>
      <w:r w:rsidR="00A64E0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B3344">
        <w:rPr>
          <w:rFonts w:cs="B Nazanin" w:hint="cs"/>
          <w:color w:val="000000" w:themeColor="text1"/>
          <w:sz w:val="24"/>
          <w:szCs w:val="24"/>
          <w:rtl/>
          <w:lang w:bidi="fa-IR"/>
        </w:rPr>
        <w:t>یاری دهد.</w:t>
      </w:r>
    </w:p>
    <w:p w:rsidR="00D3453E" w:rsidRPr="00E449F6" w:rsidRDefault="00D3453E" w:rsidP="00822292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b/>
          <w:bCs/>
          <w:color w:val="FF0000"/>
          <w:sz w:val="24"/>
          <w:szCs w:val="24"/>
          <w:rtl/>
        </w:rPr>
      </w:pPr>
      <w:r w:rsidRPr="00E449F6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محاسبه </w:t>
      </w:r>
      <w:r w:rsidRPr="00E449F6">
        <w:rPr>
          <w:rFonts w:ascii="TT431o00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>هزینه جیره گوساله پرواری در سال 98</w:t>
      </w:r>
      <w:r w:rsidRPr="00E449F6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 </w:t>
      </w:r>
      <w:r w:rsidR="00822292" w:rsidRPr="00E449F6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طی </w:t>
      </w:r>
      <w:r w:rsidRPr="00E449F6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>دوره 9 ماهه (270 روزه):</w:t>
      </w:r>
    </w:p>
    <w:p w:rsidR="00822292" w:rsidRPr="00F87F98" w:rsidRDefault="00822292" w:rsidP="00C4542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822292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برای </w:t>
      </w:r>
      <w:r w:rsidR="00A934CF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>این‌که</w:t>
      </w:r>
      <w:r w:rsidRPr="00822292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 بتوانیم به </w:t>
      </w:r>
      <w:r w:rsid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>محاسبه</w:t>
      </w:r>
      <w:r>
        <w:rPr>
          <w:rFonts w:ascii="TT431o00" w:eastAsia="Calibri" w:hAnsi="Calibri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822292">
        <w:rPr>
          <w:rFonts w:ascii="TT431o00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>هزینه جیره گوساله پرواری در سال 98</w:t>
      </w:r>
      <w:r>
        <w:rPr>
          <w:rFonts w:ascii="TT431o00" w:eastAsia="Calibri" w:hAnsi="Calibri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822292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بپردازیم در ابتدا </w:t>
      </w:r>
      <w:r w:rsidRP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بایستی میزان مصرف خوراک به ازای هر </w:t>
      </w:r>
      <w:r w:rsidR="00A934CF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>رأس</w:t>
      </w:r>
      <w:r w:rsidRP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 گوساله را طی </w:t>
      </w:r>
      <w:r w:rsidR="00E04134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یک </w:t>
      </w:r>
      <w:r w:rsidRP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دوره </w:t>
      </w:r>
      <w:r w:rsidR="00A934CF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>پرواربندی</w:t>
      </w:r>
      <w:r w:rsidR="00F87F98" w:rsidRP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 xml:space="preserve"> </w:t>
      </w:r>
      <w:r w:rsidR="00F87F98">
        <w:rPr>
          <w:rFonts w:ascii="TT431o00" w:eastAsia="Calibri" w:hAnsi="Calibri" w:cs="B Nazanin" w:hint="cs"/>
          <w:color w:val="000000" w:themeColor="text1"/>
          <w:sz w:val="24"/>
          <w:szCs w:val="24"/>
          <w:rtl/>
        </w:rPr>
        <w:t>برآورد</w:t>
      </w:r>
      <w:r w:rsidR="00F87F98" w:rsidRPr="00F87F9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و سپس با توجه به احتیاجات غذایی گوساله (شامل: انرژی متابولیسمی، پروتئین خام،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مکمل‌های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معدنی و ویتامینی و...) اقدام به تنظیم جیره گوساله پرواری کنیم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؛</w:t>
      </w:r>
      <w:r w:rsidR="00A934CF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و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درنهایت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بر اساس جیره و فرمولاسیون خوراکی که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استفاده‌شده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می‌توان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میزان </w:t>
      </w:r>
      <w:r w:rsidR="00F87F98" w:rsidRPr="00F87F98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گوساله پرواری در سال 98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را طی یک دوره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 به دست 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>بیاوریم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. در ادامه 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 xml:space="preserve">این </w:t>
      </w:r>
      <w:r w:rsidR="00F87F98">
        <w:rPr>
          <w:rFonts w:ascii="TT431o00" w:eastAsia="Calibri" w:hAnsi="Calibri" w:cs="B Nazanin" w:hint="cs"/>
          <w:sz w:val="24"/>
          <w:szCs w:val="24"/>
          <w:rtl/>
        </w:rPr>
        <w:t xml:space="preserve">مطلب به بیان شرح برآورد </w:t>
      </w:r>
      <w:r w:rsidR="00626B35" w:rsidRPr="00626B35">
        <w:rPr>
          <w:rFonts w:ascii="TT431o00" w:eastAsia="Calibri" w:hAnsi="Calibri" w:cs="B Nazanin" w:hint="cs"/>
          <w:b/>
          <w:bCs/>
          <w:sz w:val="24"/>
          <w:szCs w:val="24"/>
          <w:rtl/>
        </w:rPr>
        <w:t>هزینه خوراک روزانه گوساله پرواری</w:t>
      </w:r>
      <w:r w:rsidR="00626B35">
        <w:rPr>
          <w:rFonts w:ascii="TT431o00" w:eastAsia="Calibri" w:hAnsi="Calibri" w:cs="B Nazanin" w:hint="cs"/>
          <w:sz w:val="24"/>
          <w:szCs w:val="24"/>
          <w:rtl/>
        </w:rPr>
        <w:t xml:space="preserve"> و همچنین </w:t>
      </w:r>
      <w:r w:rsidR="00626B35" w:rsidRPr="00F87F98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گوساله پرواری در سال 98</w:t>
      </w:r>
      <w:r w:rsidR="00626B35" w:rsidRPr="00626B3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می‌پردازیم</w:t>
      </w:r>
      <w:r w:rsidR="00626B35" w:rsidRPr="00626B35">
        <w:rPr>
          <w:rFonts w:ascii="TT431o00" w:eastAsia="Calibri" w:hAnsi="Calibri" w:cs="B Nazanin" w:hint="cs"/>
          <w:sz w:val="24"/>
          <w:szCs w:val="24"/>
          <w:rtl/>
        </w:rPr>
        <w:t>:</w:t>
      </w:r>
    </w:p>
    <w:p w:rsidR="00A83B3E" w:rsidRDefault="00A934CF" w:rsidP="00D030A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همان‌طور</w:t>
      </w:r>
      <w:r w:rsidR="00626B35">
        <w:rPr>
          <w:rFonts w:ascii="TT431o00" w:eastAsia="Calibri" w:hAnsi="Calibri" w:cs="B Nazanin" w:hint="cs"/>
          <w:sz w:val="24"/>
          <w:szCs w:val="24"/>
          <w:rtl/>
        </w:rPr>
        <w:t xml:space="preserve"> که </w:t>
      </w:r>
      <w:r>
        <w:rPr>
          <w:rFonts w:ascii="TT431o00" w:eastAsia="Calibri" w:hAnsi="Calibri" w:cs="B Nazanin" w:hint="cs"/>
          <w:sz w:val="24"/>
          <w:szCs w:val="24"/>
          <w:rtl/>
        </w:rPr>
        <w:t>می‌دانید</w:t>
      </w:r>
      <w:r w:rsidR="00626B3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یکی از </w:t>
      </w:r>
      <w:r>
        <w:rPr>
          <w:rFonts w:ascii="TT431o00" w:eastAsia="Calibri" w:hAnsi="Calibri" w:cs="B Nazanin" w:hint="cs"/>
          <w:sz w:val="24"/>
          <w:szCs w:val="24"/>
          <w:rtl/>
        </w:rPr>
        <w:t>رایج‌ترین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شیوه‌های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 در ایران،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گوساله‌های</w:t>
      </w:r>
      <w:r w:rsidR="00D3453E">
        <w:rPr>
          <w:rFonts w:ascii="TT431o00" w:eastAsia="Calibri" w:hAnsi="Calibri" w:cs="B Nazanin" w:hint="cs"/>
          <w:sz w:val="24"/>
          <w:szCs w:val="24"/>
          <w:rtl/>
        </w:rPr>
        <w:t xml:space="preserve"> شیری است. </w:t>
      </w:r>
      <w:r w:rsidR="00F065C9">
        <w:rPr>
          <w:rFonts w:ascii="TT431o00" w:eastAsia="Calibri" w:hAnsi="Calibri" w:cs="B Nazanin" w:hint="cs"/>
          <w:sz w:val="24"/>
          <w:szCs w:val="24"/>
          <w:rtl/>
        </w:rPr>
        <w:t xml:space="preserve">در این شیوه </w:t>
      </w:r>
      <w:r>
        <w:rPr>
          <w:rFonts w:ascii="TT431o00" w:eastAsia="Calibri" w:hAnsi="Calibri" w:cs="B Nazanin" w:hint="cs"/>
          <w:sz w:val="24"/>
          <w:szCs w:val="24"/>
          <w:rtl/>
        </w:rPr>
        <w:t>گوساله‌های</w:t>
      </w:r>
      <w:r w:rsidR="00F065C9">
        <w:rPr>
          <w:rFonts w:ascii="TT431o00" w:eastAsia="Calibri" w:hAnsi="Calibri" w:cs="B Nazanin" w:hint="cs"/>
          <w:sz w:val="24"/>
          <w:szCs w:val="24"/>
          <w:rtl/>
        </w:rPr>
        <w:t xml:space="preserve"> شیری که دارای سنی بین 3 تا 5 ماه هستند </w:t>
      </w:r>
      <w:r>
        <w:rPr>
          <w:rFonts w:ascii="TT431o00" w:eastAsia="Calibri" w:hAnsi="Calibri" w:cs="B Nazanin" w:hint="cs"/>
          <w:sz w:val="24"/>
          <w:szCs w:val="24"/>
          <w:rtl/>
        </w:rPr>
        <w:t>طی</w:t>
      </w:r>
      <w:r>
        <w:rPr>
          <w:rFonts w:ascii="TT431o00" w:eastAsia="Calibri" w:hAnsi="Calibri" w:cs="B Nazanin"/>
          <w:sz w:val="24"/>
          <w:szCs w:val="24"/>
          <w:rtl/>
        </w:rPr>
        <w:t xml:space="preserve"> 6</w:t>
      </w:r>
      <w:r w:rsidR="00F065C9">
        <w:rPr>
          <w:rFonts w:ascii="TT431o00" w:eastAsia="Calibri" w:hAnsi="Calibri" w:cs="B Nazanin" w:hint="cs"/>
          <w:sz w:val="24"/>
          <w:szCs w:val="24"/>
          <w:rtl/>
        </w:rPr>
        <w:t xml:space="preserve"> تا 9 ماه جهت پروار نگهداری </w:t>
      </w:r>
      <w:r>
        <w:rPr>
          <w:rFonts w:ascii="TT431o00" w:eastAsia="Calibri" w:hAnsi="Calibri" w:cs="B Nazanin" w:hint="cs"/>
          <w:sz w:val="24"/>
          <w:szCs w:val="24"/>
          <w:rtl/>
        </w:rPr>
        <w:t>می‌شوند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>.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گوساله‌های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پرواری در ابتدای دوره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دارای وزنی بین 100</w:t>
      </w:r>
      <w:r>
        <w:rPr>
          <w:rFonts w:ascii="TT431o00" w:eastAsia="Calibri" w:hAnsi="Calibri" w:cs="B Nazanin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هستند و در پایان دوره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وزن </w:t>
      </w:r>
      <w:r>
        <w:rPr>
          <w:rFonts w:ascii="TT431o00" w:eastAsia="Calibri" w:hAnsi="Calibri" w:cs="B Nazanin" w:hint="cs"/>
          <w:sz w:val="24"/>
          <w:szCs w:val="24"/>
          <w:rtl/>
        </w:rPr>
        <w:t>گوساله‌ها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به 250 </w:t>
      </w:r>
      <w:r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می‌رسند</w:t>
      </w:r>
      <w:r w:rsidR="00D030A3">
        <w:rPr>
          <w:rFonts w:ascii="TT431o00" w:eastAsia="Calibri" w:hAnsi="Calibri" w:cs="B Nazanin" w:hint="cs"/>
          <w:sz w:val="24"/>
          <w:szCs w:val="24"/>
          <w:rtl/>
        </w:rPr>
        <w:t xml:space="preserve">. 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(مدت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که بیش از 8 ماه به طول انجامد 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 xml:space="preserve">به آن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بلندمدت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می‌گویند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و همچنین دوره </w:t>
      </w:r>
      <w:r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 xml:space="preserve"> با توجه به شرایط فروش و بازار بین 180 تا 270 روز متغیر </w:t>
      </w:r>
      <w:r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A83B3E">
        <w:rPr>
          <w:rFonts w:ascii="TT431o00" w:eastAsia="Calibri" w:hAnsi="Calibri" w:cs="B Nazanin" w:hint="cs"/>
          <w:sz w:val="24"/>
          <w:szCs w:val="24"/>
          <w:rtl/>
        </w:rPr>
        <w:t>).</w:t>
      </w:r>
    </w:p>
    <w:p w:rsidR="00E34743" w:rsidRDefault="00A934CF" w:rsidP="00E0413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همان‌طور</w:t>
      </w:r>
      <w:r w:rsidR="00D07E09">
        <w:rPr>
          <w:rFonts w:ascii="TT431o00" w:eastAsia="Calibri" w:hAnsi="Calibri" w:cs="B Nazanin" w:hint="cs"/>
          <w:sz w:val="24"/>
          <w:szCs w:val="24"/>
          <w:rtl/>
        </w:rPr>
        <w:t xml:space="preserve"> که اشاره گردید برای به دست</w:t>
      </w:r>
      <w:r w:rsidR="00D07E09" w:rsidRPr="007B0B4C">
        <w:rPr>
          <w:rFonts w:ascii="TT431o00" w:eastAsia="Calibri" w:hAnsi="Calibri" w:cs="B Nazanin" w:hint="cs"/>
          <w:sz w:val="24"/>
          <w:szCs w:val="24"/>
          <w:rtl/>
        </w:rPr>
        <w:t xml:space="preserve"> آوردن</w:t>
      </w:r>
      <w:r w:rsidR="00D07E09" w:rsidRPr="00D07E09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هزینه جیره گوساله پرواری در سال 98</w:t>
      </w:r>
      <w:r w:rsidR="00D07E09">
        <w:rPr>
          <w:rFonts w:ascii="TT431o00" w:eastAsia="Calibri" w:hAnsi="Calibri" w:cs="B Nazanin" w:hint="cs"/>
          <w:sz w:val="24"/>
          <w:szCs w:val="24"/>
          <w:rtl/>
        </w:rPr>
        <w:t xml:space="preserve"> ابتدا بایستی میزان مصرف خوراک روزانه هر </w:t>
      </w:r>
      <w:r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D07E0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>گوساله</w:t>
      </w:r>
      <w:r w:rsidR="00D07E09">
        <w:rPr>
          <w:rFonts w:ascii="TT431o00" w:eastAsia="Calibri" w:hAnsi="Calibri" w:cs="B Nazanin" w:hint="cs"/>
          <w:sz w:val="24"/>
          <w:szCs w:val="24"/>
          <w:rtl/>
        </w:rPr>
        <w:t xml:space="preserve"> را به دست آورد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>:</w:t>
      </w:r>
    </w:p>
    <w:p w:rsidR="00E34743" w:rsidRDefault="00A934CF" w:rsidP="00E3474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به‌عنوان‌مثال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 xml:space="preserve">: </w:t>
      </w:r>
      <w:r>
        <w:rPr>
          <w:rFonts w:ascii="TT431o00" w:eastAsia="Calibri" w:hAnsi="Calibri" w:cs="B Nazanin" w:hint="cs"/>
          <w:sz w:val="24"/>
          <w:szCs w:val="24"/>
          <w:rtl/>
        </w:rPr>
        <w:t>می‌خواهیم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 xml:space="preserve"> ببینیم که هزینه </w:t>
      </w:r>
      <w:r w:rsidR="00E34743" w:rsidRPr="00E34743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خوراک گوساله پرواری </w:t>
      </w:r>
      <w:r>
        <w:rPr>
          <w:rFonts w:ascii="TT431o00" w:eastAsia="Calibri" w:hAnsi="Calibri" w:cs="B Nazanin" w:hint="cs"/>
          <w:b/>
          <w:bCs/>
          <w:sz w:val="24"/>
          <w:szCs w:val="24"/>
          <w:rtl/>
        </w:rPr>
        <w:t>سیمینتان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 xml:space="preserve"> (50 </w:t>
      </w:r>
      <w:r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>) طی یک دوره 9 ماهه چقدر است؟</w:t>
      </w:r>
    </w:p>
    <w:p w:rsidR="00D07E09" w:rsidRDefault="00CB33B9" w:rsidP="00E0413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E449F6">
        <w:rPr>
          <w:rFonts w:ascii="TT431o00" w:eastAsia="Calibri" w:hAnsi="Calibri" w:cs="B Nazanin" w:hint="cs"/>
          <w:color w:val="FF0000"/>
          <w:sz w:val="24"/>
          <w:szCs w:val="24"/>
          <w:rtl/>
        </w:rPr>
        <w:t>1- مرحله اول</w:t>
      </w:r>
      <w:r w:rsidR="00E449F6">
        <w:rPr>
          <w:rFonts w:ascii="TT431o00" w:eastAsia="Calibri" w:hAnsi="Calibri" w:cs="B Nazanin" w:hint="cs"/>
          <w:color w:val="FF0000"/>
          <w:sz w:val="24"/>
          <w:szCs w:val="24"/>
          <w:rtl/>
        </w:rPr>
        <w:t>:</w:t>
      </w:r>
      <w:r w:rsidRPr="00E449F6">
        <w:rPr>
          <w:rFonts w:ascii="TT431o00" w:eastAsia="Calibri" w:hAnsi="Calibri" w:cs="B Nazanin" w:hint="cs"/>
          <w:color w:val="FF0000"/>
          <w:sz w:val="24"/>
          <w:szCs w:val="24"/>
          <w:rtl/>
        </w:rPr>
        <w:t xml:space="preserve"> </w:t>
      </w:r>
      <w:r w:rsidR="00D07E09">
        <w:rPr>
          <w:rFonts w:ascii="TT431o00" w:eastAsia="Calibri" w:hAnsi="Calibri" w:cs="B Nazanin" w:hint="cs"/>
          <w:sz w:val="24"/>
          <w:szCs w:val="24"/>
          <w:rtl/>
        </w:rPr>
        <w:t xml:space="preserve">با توجه به مقاله </w:t>
      </w:r>
      <w:r w:rsidR="00D07E09" w:rsidRPr="00E34743">
        <w:rPr>
          <w:rFonts w:ascii="TT431o00" w:eastAsia="Calibri" w:hAnsi="Calibri" w:cs="B Nazanin" w:hint="cs"/>
          <w:b/>
          <w:bCs/>
          <w:sz w:val="24"/>
          <w:szCs w:val="24"/>
          <w:rtl/>
        </w:rPr>
        <w:t>جیره گوساله پرواری</w:t>
      </w:r>
      <w:r w:rsidR="00E34743" w:rsidRPr="00E34743">
        <w:rPr>
          <w:rFonts w:ascii="TT431o00" w:eastAsia="Calibri" w:hAnsi="Calibri" w:cs="B Nazanin" w:hint="cs"/>
          <w:sz w:val="24"/>
          <w:szCs w:val="24"/>
          <w:rtl/>
        </w:rPr>
        <w:t>، میزان مصرف خوراک روزانه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 xml:space="preserve"> هر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 xml:space="preserve"> گوساله از روش زیر به دست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می‌آید</w:t>
      </w:r>
      <w:r w:rsidR="00E34743">
        <w:rPr>
          <w:rFonts w:ascii="TT431o00" w:eastAsia="Calibri" w:hAnsi="Calibri" w:cs="B Nazanin" w:hint="cs"/>
          <w:sz w:val="24"/>
          <w:szCs w:val="24"/>
          <w:rtl/>
        </w:rPr>
        <w:t>:</w:t>
      </w:r>
    </w:p>
    <w:p w:rsidR="00E34743" w:rsidRDefault="00E34743" w:rsidP="00E34743">
      <w:pPr>
        <w:bidi/>
        <w:spacing w:line="360" w:lineRule="auto"/>
        <w:jc w:val="center"/>
        <w:rPr>
          <w:rFonts w:ascii="Calibri" w:hAnsi="Calibri" w:cs="B Nazanin"/>
          <w:sz w:val="24"/>
          <w:szCs w:val="24"/>
          <w:rtl/>
          <w:lang w:bidi="fa-IR"/>
        </w:rPr>
      </w:pPr>
      <w:r w:rsidRPr="00274A85">
        <w:rPr>
          <w:rFonts w:cs="B Nazanin" w:hint="cs"/>
          <w:sz w:val="24"/>
          <w:szCs w:val="24"/>
          <w:highlight w:val="green"/>
          <w:rtl/>
          <w:lang w:bidi="fa-IR"/>
        </w:rPr>
        <w:t>(تعداد گوساله)</w:t>
      </w:r>
      <w:r w:rsidRPr="00274A85"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 xml:space="preserve"> </w:t>
      </w:r>
      <w:r w:rsidRPr="00274A85">
        <w:rPr>
          <w:rFonts w:ascii="Calibri" w:hAnsi="Calibri" w:cs="B Nazanin"/>
          <w:sz w:val="24"/>
          <w:szCs w:val="24"/>
          <w:highlight w:val="green"/>
          <w:rtl/>
          <w:lang w:bidi="fa-IR"/>
        </w:rPr>
        <w:t>×</w:t>
      </w:r>
      <w:r w:rsidRPr="00274A85"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 xml:space="preserve"> (</w:t>
      </w:r>
      <w:r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>افزایش</w:t>
      </w:r>
      <w:r w:rsidRPr="00274A85"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 xml:space="preserve"> وزن روزانه) </w:t>
      </w:r>
      <w:r w:rsidRPr="00274A85">
        <w:rPr>
          <w:rFonts w:ascii="Calibri" w:hAnsi="Calibri" w:cs="B Nazanin"/>
          <w:sz w:val="24"/>
          <w:szCs w:val="24"/>
          <w:highlight w:val="green"/>
          <w:rtl/>
          <w:lang w:bidi="fa-IR"/>
        </w:rPr>
        <w:t>×</w:t>
      </w:r>
      <w:r w:rsidRPr="00274A85"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 xml:space="preserve"> (میزان مصرف خوراک</w:t>
      </w:r>
      <w:r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 xml:space="preserve"> روزانه</w:t>
      </w:r>
      <w:r w:rsidRPr="00274A85">
        <w:rPr>
          <w:rFonts w:ascii="Calibri" w:hAnsi="Calibri" w:cs="B Nazanin" w:hint="cs"/>
          <w:sz w:val="24"/>
          <w:szCs w:val="24"/>
          <w:highlight w:val="green"/>
          <w:rtl/>
          <w:lang w:bidi="fa-IR"/>
        </w:rPr>
        <w:t>)</w:t>
      </w:r>
    </w:p>
    <w:p w:rsidR="00C45423" w:rsidRDefault="00E34743" w:rsidP="00C4542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میزان مصرف خوراک: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به‌طور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میانگین هر گوساله پرواری روزانه 7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خوراک مصرف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می‌کند</w:t>
      </w:r>
      <w:r>
        <w:rPr>
          <w:rFonts w:ascii="TT431o00" w:eastAsia="Calibri" w:hAnsi="Calibri" w:cs="B Nazanin" w:hint="cs"/>
          <w:sz w:val="24"/>
          <w:szCs w:val="24"/>
          <w:rtl/>
        </w:rPr>
        <w:t>.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45423">
        <w:rPr>
          <w:rFonts w:ascii="Calibri" w:hAnsi="Calibri" w:cs="B Nazanin" w:hint="cs"/>
          <w:sz w:val="24"/>
          <w:szCs w:val="24"/>
          <w:rtl/>
          <w:lang w:bidi="fa-IR"/>
        </w:rPr>
        <w:t xml:space="preserve">(بستگی به نژاد دارد، در بعضی از </w:t>
      </w:r>
      <w:r w:rsidR="00A934CF">
        <w:rPr>
          <w:rFonts w:ascii="Calibri" w:hAnsi="Calibri" w:cs="B Nazanin" w:hint="cs"/>
          <w:sz w:val="24"/>
          <w:szCs w:val="24"/>
          <w:rtl/>
          <w:lang w:bidi="fa-IR"/>
        </w:rPr>
        <w:t>نژادها</w:t>
      </w:r>
      <w:r w:rsidR="00C45423">
        <w:rPr>
          <w:rFonts w:ascii="Calibri" w:hAnsi="Calibri" w:cs="B Nazanin" w:hint="cs"/>
          <w:sz w:val="24"/>
          <w:szCs w:val="24"/>
          <w:rtl/>
          <w:lang w:bidi="fa-IR"/>
        </w:rPr>
        <w:t xml:space="preserve"> کمتر و در بعضی بیش از 7 </w:t>
      </w:r>
      <w:r w:rsidR="00A934CF">
        <w:rPr>
          <w:rFonts w:ascii="Calibri" w:hAnsi="Calibri" w:cs="B Nazanin" w:hint="cs"/>
          <w:sz w:val="24"/>
          <w:szCs w:val="24"/>
          <w:rtl/>
          <w:lang w:bidi="fa-IR"/>
        </w:rPr>
        <w:t>کیلوگرم</w:t>
      </w:r>
      <w:r w:rsidR="00D030A3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A934CF">
        <w:rPr>
          <w:rFonts w:ascii="Calibri" w:hAnsi="Calibri" w:cs="B Nazanin" w:hint="cs"/>
          <w:sz w:val="24"/>
          <w:szCs w:val="24"/>
          <w:rtl/>
          <w:lang w:bidi="fa-IR"/>
        </w:rPr>
        <w:t>است</w:t>
      </w:r>
      <w:r w:rsidR="00C45423">
        <w:rPr>
          <w:rFonts w:ascii="Calibri" w:hAnsi="Calibri" w:cs="B Nazanin" w:hint="cs"/>
          <w:sz w:val="24"/>
          <w:szCs w:val="24"/>
          <w:rtl/>
          <w:lang w:bidi="fa-IR"/>
        </w:rPr>
        <w:t xml:space="preserve"> که در اینجا میانگین در نظر </w:t>
      </w:r>
      <w:r w:rsidR="00A934CF">
        <w:rPr>
          <w:rFonts w:ascii="Calibri" w:hAnsi="Calibri" w:cs="B Nazanin" w:hint="cs"/>
          <w:sz w:val="24"/>
          <w:szCs w:val="24"/>
          <w:rtl/>
          <w:lang w:bidi="fa-IR"/>
        </w:rPr>
        <w:t>گرفته‌شده</w:t>
      </w:r>
      <w:r w:rsidR="00C45423">
        <w:rPr>
          <w:rFonts w:ascii="Calibri" w:hAnsi="Calibri" w:cs="B Nazanin" w:hint="cs"/>
          <w:sz w:val="24"/>
          <w:szCs w:val="24"/>
          <w:rtl/>
          <w:lang w:bidi="fa-IR"/>
        </w:rPr>
        <w:t xml:space="preserve"> است)</w:t>
      </w:r>
    </w:p>
    <w:p w:rsidR="00CB33B9" w:rsidRDefault="00E34743" w:rsidP="00B4687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lastRenderedPageBreak/>
        <w:t xml:space="preserve">افزایش وزن روزانه: </w:t>
      </w:r>
      <w:r w:rsidR="00440BD3">
        <w:rPr>
          <w:rFonts w:ascii="TT431o00" w:eastAsia="Calibri" w:hAnsi="Calibri" w:cs="B Nazanin" w:hint="cs"/>
          <w:sz w:val="24"/>
          <w:szCs w:val="24"/>
          <w:rtl/>
        </w:rPr>
        <w:t>با توجه به نژاد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440BD3">
        <w:rPr>
          <w:rFonts w:ascii="TT431o00" w:eastAsia="Calibri" w:hAnsi="Calibri" w:cs="B Nazanin" w:hint="cs"/>
          <w:sz w:val="24"/>
          <w:szCs w:val="24"/>
          <w:rtl/>
        </w:rPr>
        <w:t xml:space="preserve"> افزایش وزن روزانه هم متفاوت است.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معمولاً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 xml:space="preserve"> برای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 xml:space="preserve"> از 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>نژاد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>ی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مانند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سیمینتان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 xml:space="preserve"> استفاده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می‌شود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>، که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 xml:space="preserve"> این نژاد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به‌عنوان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B33B9" w:rsidRPr="00CB33B9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بهترین نژاد گاو گوشتی </w:t>
      </w:r>
      <w:r w:rsidR="00CB33B9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در </w:t>
      </w:r>
      <w:r w:rsidR="00CB33B9" w:rsidRPr="00CB33B9">
        <w:rPr>
          <w:rFonts w:ascii="TT431o00" w:eastAsia="Calibri" w:hAnsi="Calibri" w:cs="B Nazanin" w:hint="cs"/>
          <w:b/>
          <w:bCs/>
          <w:sz w:val="24"/>
          <w:szCs w:val="24"/>
          <w:rtl/>
        </w:rPr>
        <w:t>ایران</w:t>
      </w:r>
      <w:r w:rsidR="00440BD3">
        <w:rPr>
          <w:rFonts w:ascii="TT431o00" w:eastAsia="Calibri" w:hAnsi="Calibri" w:cs="B Nazanin" w:hint="cs"/>
          <w:sz w:val="24"/>
          <w:szCs w:val="24"/>
          <w:rtl/>
        </w:rPr>
        <w:t xml:space="preserve"> تلقی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می‌گردد</w:t>
      </w:r>
      <w:r w:rsidR="00B46879">
        <w:rPr>
          <w:rFonts w:ascii="TT431o00" w:eastAsia="Calibri" w:hAnsi="Calibri" w:cs="B Nazanin" w:hint="cs"/>
          <w:sz w:val="24"/>
          <w:szCs w:val="24"/>
          <w:rtl/>
        </w:rPr>
        <w:t>.</w:t>
      </w:r>
      <w:r w:rsidR="00CB33B9" w:rsidRPr="00E04134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افزایش وزن روزانه </w:t>
      </w:r>
      <w:r w:rsidR="00440BD3">
        <w:rPr>
          <w:rFonts w:ascii="TT431o00" w:eastAsia="Calibri" w:hAnsi="Calibri" w:cs="B Nazanin" w:hint="cs"/>
          <w:sz w:val="24"/>
          <w:szCs w:val="24"/>
          <w:rtl/>
        </w:rPr>
        <w:t xml:space="preserve">در این نژاد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به‌طور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میانگین 5/1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در روز است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؛</w:t>
      </w:r>
      <w:r w:rsidR="00A934CF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بنابراین با توجه به مطالب بالا میزان مصرف خوراک در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هرروز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 xml:space="preserve"> برای 50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 xml:space="preserve"> گوساله</w:t>
      </w:r>
      <w:r w:rsidR="00CB33B9">
        <w:rPr>
          <w:rFonts w:ascii="TT431o00" w:eastAsia="Calibri" w:hAnsi="Calibri" w:cs="B Nazanin" w:hint="cs"/>
          <w:sz w:val="24"/>
          <w:szCs w:val="24"/>
          <w:rtl/>
        </w:rPr>
        <w:t xml:space="preserve"> برابر است با:</w:t>
      </w:r>
    </w:p>
    <w:p w:rsidR="00CB33B9" w:rsidRDefault="00CB33B9" w:rsidP="00CB33B9">
      <w:pPr>
        <w:tabs>
          <w:tab w:val="right" w:pos="450"/>
        </w:tabs>
        <w:bidi/>
        <w:spacing w:line="360" w:lineRule="auto"/>
        <w:rPr>
          <w:rFonts w:ascii="Calibri" w:hAnsi="Calibri" w:cs="B Nazanin"/>
          <w:sz w:val="24"/>
          <w:szCs w:val="24"/>
          <w:rtl/>
          <w:lang w:bidi="fa-IR"/>
        </w:rPr>
      </w:pPr>
      <w:r w:rsidRPr="00E449F6">
        <w:rPr>
          <w:rFonts w:ascii="Calibri" w:hAnsi="Calibri" w:cs="B Nazanin" w:hint="cs"/>
          <w:sz w:val="24"/>
          <w:szCs w:val="24"/>
          <w:shd w:val="clear" w:color="auto" w:fill="66FF33"/>
          <w:rtl/>
          <w:lang w:bidi="fa-IR"/>
        </w:rPr>
        <w:t>525 (</w:t>
      </w:r>
      <w:r w:rsidR="00A934CF">
        <w:rPr>
          <w:rFonts w:ascii="Calibri" w:hAnsi="Calibri" w:cs="B Nazanin" w:hint="cs"/>
          <w:sz w:val="24"/>
          <w:szCs w:val="24"/>
          <w:shd w:val="clear" w:color="auto" w:fill="66FF33"/>
          <w:rtl/>
          <w:lang w:bidi="fa-IR"/>
        </w:rPr>
        <w:t>کیلوگرم</w:t>
      </w:r>
      <w:r w:rsidRPr="00E449F6">
        <w:rPr>
          <w:rFonts w:ascii="Calibri" w:hAnsi="Calibri" w:cs="B Nazanin" w:hint="cs"/>
          <w:sz w:val="24"/>
          <w:szCs w:val="24"/>
          <w:shd w:val="clear" w:color="auto" w:fill="66FF33"/>
          <w:rtl/>
          <w:lang w:bidi="fa-IR"/>
        </w:rPr>
        <w:t>)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= (تعداد 50 </w:t>
      </w:r>
      <w:r w:rsidR="00A934CF">
        <w:rPr>
          <w:rFonts w:ascii="Calibri" w:hAnsi="Calibri" w:cs="B Nazanin" w:hint="cs"/>
          <w:sz w:val="24"/>
          <w:szCs w:val="24"/>
          <w:rtl/>
          <w:lang w:bidi="fa-IR"/>
        </w:rPr>
        <w:t>رأس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گوساله ) </w:t>
      </w:r>
      <w:r>
        <w:rPr>
          <w:rFonts w:ascii="Calibri" w:hAnsi="Calibri" w:cs="B Nazanin"/>
          <w:sz w:val="24"/>
          <w:szCs w:val="24"/>
          <w:rtl/>
          <w:lang w:bidi="fa-IR"/>
        </w:rPr>
        <w:t>×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(افزایش وزن 5/1) </w:t>
      </w:r>
      <w:r>
        <w:rPr>
          <w:rFonts w:ascii="Calibri" w:hAnsi="Calibri" w:cs="B Nazanin"/>
          <w:sz w:val="24"/>
          <w:szCs w:val="24"/>
          <w:rtl/>
          <w:lang w:bidi="fa-IR"/>
        </w:rPr>
        <w:t>×</w:t>
      </w: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(7 میزان مصرف خوراک روزانه)</w:t>
      </w:r>
    </w:p>
    <w:p w:rsidR="00CB33B9" w:rsidRDefault="00E449F6" w:rsidP="00C4542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بدین ترتیب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 xml:space="preserve">، 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 xml:space="preserve">میزان 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>مصرف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Pr="00E04134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خوراک گوساله پرواری </w:t>
      </w:r>
      <w:r w:rsidR="00A934CF">
        <w:rPr>
          <w:rFonts w:ascii="TT431o00" w:eastAsia="Calibri" w:hAnsi="Calibri" w:cs="B Nazanin" w:hint="cs"/>
          <w:b/>
          <w:bCs/>
          <w:sz w:val="24"/>
          <w:szCs w:val="24"/>
          <w:rtl/>
        </w:rPr>
        <w:t>سیمینتان</w:t>
      </w:r>
      <w:r w:rsidRPr="00E04134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 xml:space="preserve">به ازای 50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C4542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در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هرروز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برابر با </w:t>
      </w:r>
      <w:r w:rsidRPr="00E449F6">
        <w:rPr>
          <w:rFonts w:ascii="TT431o00" w:eastAsia="Calibri" w:hAnsi="Calibri" w:cs="B Nazanin" w:hint="cs"/>
          <w:sz w:val="24"/>
          <w:szCs w:val="24"/>
          <w:rtl/>
        </w:rPr>
        <w:t xml:space="preserve">525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خواهد بود</w:t>
      </w:r>
      <w:r w:rsidR="00E04134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E34743" w:rsidRDefault="00E449F6" w:rsidP="00E449F6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E449F6">
        <w:rPr>
          <w:rFonts w:ascii="TT431o00" w:eastAsia="Calibri" w:hAnsi="Calibri" w:cs="B Nazanin" w:hint="cs"/>
          <w:color w:val="FF0000"/>
          <w:sz w:val="24"/>
          <w:szCs w:val="24"/>
          <w:rtl/>
        </w:rPr>
        <w:t>2- مرحله دوم</w:t>
      </w:r>
      <w:r>
        <w:rPr>
          <w:rFonts w:ascii="TT431o00" w:eastAsia="Calibri" w:hAnsi="Calibri" w:cs="B Nazanin" w:hint="cs"/>
          <w:color w:val="FF0000"/>
          <w:sz w:val="24"/>
          <w:szCs w:val="24"/>
          <w:rtl/>
        </w:rPr>
        <w:t>: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بر اساس احتیاجات غذایی گوساله باید به متعادل و متوازن نمودن </w:t>
      </w:r>
      <w:r w:rsidRPr="00E449F6">
        <w:rPr>
          <w:rFonts w:ascii="TT431o00" w:eastAsia="Calibri" w:hAnsi="Calibri" w:cs="B Nazanin" w:hint="cs"/>
          <w:b/>
          <w:bCs/>
          <w:sz w:val="24"/>
          <w:szCs w:val="24"/>
          <w:rtl/>
        </w:rPr>
        <w:t>جیره گوساله پرواری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بپردازیم:</w:t>
      </w:r>
    </w:p>
    <w:p w:rsidR="00E449F6" w:rsidRDefault="00E449F6" w:rsidP="00B46879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این مرحله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به‌عنوان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حساس و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مهم‌ترین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مرحله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. </w:t>
      </w:r>
      <w:r w:rsidR="00493592" w:rsidRPr="006B29C6">
        <w:rPr>
          <w:rFonts w:cs="B Nazanin" w:hint="cs"/>
          <w:sz w:val="24"/>
          <w:szCs w:val="24"/>
          <w:rtl/>
          <w:lang w:bidi="fa-IR"/>
        </w:rPr>
        <w:t xml:space="preserve">احتیاجات غذایی دام </w:t>
      </w:r>
      <w:r w:rsidR="00A934CF">
        <w:rPr>
          <w:rFonts w:cs="B Nazanin" w:hint="cs"/>
          <w:sz w:val="24"/>
          <w:szCs w:val="24"/>
          <w:rtl/>
          <w:lang w:bidi="fa-IR"/>
        </w:rPr>
        <w:t>معمولاً</w:t>
      </w:r>
      <w:r w:rsidR="00493592" w:rsidRPr="006B29C6">
        <w:rPr>
          <w:rFonts w:cs="B Nazanin" w:hint="cs"/>
          <w:sz w:val="24"/>
          <w:szCs w:val="24"/>
          <w:rtl/>
          <w:lang w:bidi="fa-IR"/>
        </w:rPr>
        <w:t xml:space="preserve"> بر اساس</w:t>
      </w:r>
      <w:r w:rsidR="00493592">
        <w:rPr>
          <w:rFonts w:cs="B Nazanin" w:hint="cs"/>
          <w:sz w:val="24"/>
          <w:szCs w:val="24"/>
          <w:rtl/>
          <w:lang w:bidi="fa-IR"/>
        </w:rPr>
        <w:t xml:space="preserve"> سن، جنس و وزن دام از جداول خاصی (همانند</w:t>
      </w:r>
      <w:r w:rsidR="00493592" w:rsidRPr="001C34A7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جداول</w:t>
      </w:r>
      <w:r w:rsidR="00A934CF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A934CF">
        <w:rPr>
          <w:rFonts w:ascii="TT431o00" w:eastAsia="Calibri" w:hAnsi="Calibri" w:cs="B Nazanin"/>
          <w:sz w:val="24"/>
          <w:szCs w:val="24"/>
        </w:rPr>
        <w:t>AFRC</w:t>
      </w:r>
      <w:r w:rsidR="00493592" w:rsidRPr="00F253E2">
        <w:rPr>
          <w:rFonts w:ascii="Times New Roman" w:eastAsia="Calibri" w:hAnsi="Times New Roman" w:cs="B Nazanin"/>
        </w:rPr>
        <w:t xml:space="preserve"> </w:t>
      </w:r>
      <w:r w:rsidR="00493592" w:rsidRPr="00F253E2">
        <w:rPr>
          <w:rFonts w:ascii="TT451o00" w:eastAsia="Calibri" w:hAnsi="Times New Roman" w:cs="B Nazanin" w:hint="cs"/>
          <w:rtl/>
        </w:rPr>
        <w:t>،</w:t>
      </w:r>
      <w:r w:rsidR="00493592" w:rsidRPr="00F253E2">
        <w:rPr>
          <w:rFonts w:ascii="Times New Roman" w:eastAsia="Calibri" w:hAnsi="Times New Roman" w:cs="B Nazanin"/>
        </w:rPr>
        <w:t xml:space="preserve">ARC </w:t>
      </w:r>
      <w:r w:rsidR="00493592" w:rsidRPr="00F253E2">
        <w:rPr>
          <w:rFonts w:ascii="TT451o00" w:eastAsia="Calibri" w:hAnsi="Times New Roman" w:cs="B Nazanin" w:hint="cs"/>
          <w:rtl/>
        </w:rPr>
        <w:t>،</w:t>
      </w:r>
      <w:r w:rsidR="00493592" w:rsidRPr="00F253E2">
        <w:rPr>
          <w:rFonts w:ascii="Times New Roman" w:eastAsia="Calibri" w:hAnsi="Times New Roman" w:cs="B Nazanin"/>
        </w:rPr>
        <w:t>NRC</w:t>
      </w:r>
      <w:r w:rsidR="00493592">
        <w:rPr>
          <w:rFonts w:ascii="Times New Roman" w:eastAsia="Calibri" w:hAnsi="Times New Roman" w:cs="B Nazanin" w:hint="cs"/>
          <w:rtl/>
        </w:rPr>
        <w:t xml:space="preserve"> </w:t>
      </w:r>
      <w:r w:rsidR="00493592">
        <w:rPr>
          <w:rFonts w:ascii="Times New Roman" w:eastAsia="Calibri" w:hAnsi="Times New Roman" w:cs="B Nazanin" w:hint="cs"/>
          <w:sz w:val="24"/>
          <w:szCs w:val="24"/>
          <w:rtl/>
        </w:rPr>
        <w:t>و...)</w:t>
      </w:r>
      <w:r w:rsidR="00493592">
        <w:rPr>
          <w:rFonts w:cs="B Nazanin" w:hint="cs"/>
          <w:sz w:val="24"/>
          <w:szCs w:val="24"/>
          <w:rtl/>
          <w:lang w:bidi="fa-IR"/>
        </w:rPr>
        <w:t xml:space="preserve"> استخراج </w:t>
      </w:r>
      <w:r w:rsidR="00A934CF">
        <w:rPr>
          <w:rFonts w:cs="B Nazanin" w:hint="cs"/>
          <w:sz w:val="24"/>
          <w:szCs w:val="24"/>
          <w:rtl/>
          <w:lang w:bidi="fa-IR"/>
        </w:rPr>
        <w:t>می‌گردند؛</w:t>
      </w:r>
      <w:r w:rsidR="00A934CF">
        <w:rPr>
          <w:rFonts w:cs="B Nazanin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sz w:val="24"/>
          <w:szCs w:val="24"/>
          <w:rtl/>
          <w:lang w:bidi="fa-IR"/>
        </w:rPr>
        <w:t>که</w:t>
      </w:r>
      <w:r w:rsidR="00493592">
        <w:rPr>
          <w:rFonts w:cs="B Nazanin" w:hint="cs"/>
          <w:sz w:val="24"/>
          <w:szCs w:val="24"/>
          <w:rtl/>
          <w:lang w:bidi="fa-IR"/>
        </w:rPr>
        <w:t xml:space="preserve"> این احتیاجات</w:t>
      </w:r>
      <w:r w:rsidR="00493592" w:rsidRPr="0049359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93592" w:rsidRPr="00493592">
        <w:rPr>
          <w:rFonts w:cs="B Nazanin" w:hint="cs"/>
          <w:b/>
          <w:bCs/>
          <w:sz w:val="24"/>
          <w:szCs w:val="24"/>
          <w:rtl/>
          <w:lang w:bidi="fa-IR"/>
        </w:rPr>
        <w:t>در جیره گوساله پرواری</w:t>
      </w:r>
      <w:r w:rsidR="00493592">
        <w:rPr>
          <w:rFonts w:cs="B Nazanin" w:hint="cs"/>
          <w:sz w:val="24"/>
          <w:szCs w:val="24"/>
          <w:rtl/>
          <w:lang w:bidi="fa-IR"/>
        </w:rPr>
        <w:t xml:space="preserve"> شامل انرژی</w:t>
      </w:r>
      <w:r w:rsidR="00440BD3">
        <w:rPr>
          <w:rFonts w:cs="B Nazanin" w:hint="cs"/>
          <w:sz w:val="24"/>
          <w:szCs w:val="24"/>
          <w:rtl/>
          <w:lang w:bidi="fa-IR"/>
        </w:rPr>
        <w:t xml:space="preserve"> متابولیسمی</w:t>
      </w:r>
      <w:r w:rsidR="00493592">
        <w:rPr>
          <w:rFonts w:cs="B Nazanin" w:hint="cs"/>
          <w:sz w:val="24"/>
          <w:szCs w:val="24"/>
          <w:rtl/>
          <w:lang w:bidi="fa-IR"/>
        </w:rPr>
        <w:t>، پروتئین</w:t>
      </w:r>
      <w:r w:rsidR="00440BD3">
        <w:rPr>
          <w:rFonts w:cs="B Nazanin" w:hint="cs"/>
          <w:sz w:val="24"/>
          <w:szCs w:val="24"/>
          <w:rtl/>
          <w:lang w:bidi="fa-IR"/>
        </w:rPr>
        <w:t xml:space="preserve"> خام</w:t>
      </w:r>
      <w:r w:rsidR="00493592">
        <w:rPr>
          <w:rFonts w:cs="B Nazanin" w:hint="cs"/>
          <w:sz w:val="24"/>
          <w:szCs w:val="24"/>
          <w:rtl/>
          <w:lang w:bidi="fa-IR"/>
        </w:rPr>
        <w:t xml:space="preserve">، فیبر خام و سایر مواد مغذی </w:t>
      </w:r>
      <w:r w:rsidR="00A934CF">
        <w:rPr>
          <w:rFonts w:cs="B Nazanin" w:hint="cs"/>
          <w:sz w:val="24"/>
          <w:szCs w:val="24"/>
          <w:rtl/>
          <w:lang w:bidi="fa-IR"/>
        </w:rPr>
        <w:t>می‌باشند</w:t>
      </w:r>
      <w:r w:rsidR="00493592">
        <w:rPr>
          <w:rFonts w:cs="B Nazanin" w:hint="cs"/>
          <w:sz w:val="24"/>
          <w:szCs w:val="24"/>
          <w:rtl/>
          <w:lang w:bidi="fa-IR"/>
        </w:rPr>
        <w:t>.</w:t>
      </w:r>
    </w:p>
    <w:p w:rsidR="00493592" w:rsidRDefault="00493592" w:rsidP="00493592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نیاز غذایی گوساله طی دوره </w:t>
      </w:r>
      <w:r w:rsidR="00A934CF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متفاوت خواهد بود </w:t>
      </w:r>
      <w:r w:rsidR="00A934CF">
        <w:rPr>
          <w:rFonts w:cs="B Nazanin" w:hint="cs"/>
          <w:sz w:val="24"/>
          <w:szCs w:val="24"/>
          <w:rtl/>
          <w:lang w:bidi="fa-IR"/>
        </w:rPr>
        <w:t>زیرابه</w:t>
      </w:r>
      <w:r>
        <w:rPr>
          <w:rFonts w:cs="B Nazanin" w:hint="cs"/>
          <w:sz w:val="24"/>
          <w:szCs w:val="24"/>
          <w:rtl/>
          <w:lang w:bidi="fa-IR"/>
        </w:rPr>
        <w:t xml:space="preserve"> دلیل متفاوت بودن شرایط فیزیولوژیک دام (تکمیل نشدن رشد و در حال رشد بودن)</w:t>
      </w:r>
      <w:r w:rsidR="00E73847">
        <w:rPr>
          <w:rFonts w:cs="B Nazanin" w:hint="cs"/>
          <w:sz w:val="24"/>
          <w:szCs w:val="24"/>
          <w:rtl/>
          <w:lang w:bidi="fa-IR"/>
        </w:rPr>
        <w:t xml:space="preserve"> نیاز غذایی هم </w:t>
      </w:r>
      <w:r w:rsidR="00A934CF">
        <w:rPr>
          <w:rFonts w:cs="B Nazanin" w:hint="cs"/>
          <w:sz w:val="24"/>
          <w:szCs w:val="24"/>
          <w:rtl/>
          <w:lang w:bidi="fa-IR"/>
        </w:rPr>
        <w:t>قطعاً</w:t>
      </w:r>
      <w:r w:rsidR="00E73847">
        <w:rPr>
          <w:rFonts w:cs="B Nazanin" w:hint="cs"/>
          <w:sz w:val="24"/>
          <w:szCs w:val="24"/>
          <w:rtl/>
          <w:lang w:bidi="fa-IR"/>
        </w:rPr>
        <w:t xml:space="preserve"> متفاوت خواهد بود بدین ترتیب در هنگام تنظیم جیره دامدار بایستی </w:t>
      </w:r>
      <w:r w:rsidR="00A934CF">
        <w:rPr>
          <w:rFonts w:cs="B Nazanin" w:hint="cs"/>
          <w:sz w:val="24"/>
          <w:szCs w:val="24"/>
          <w:rtl/>
          <w:lang w:bidi="fa-IR"/>
        </w:rPr>
        <w:t>این‌گونه</w:t>
      </w:r>
      <w:r w:rsidR="00E73847">
        <w:rPr>
          <w:rFonts w:cs="B Nazanin" w:hint="cs"/>
          <w:sz w:val="24"/>
          <w:szCs w:val="24"/>
          <w:rtl/>
          <w:lang w:bidi="fa-IR"/>
        </w:rPr>
        <w:t xml:space="preserve"> نکات را هم </w:t>
      </w:r>
      <w:r w:rsidR="00A934CF">
        <w:rPr>
          <w:rFonts w:cs="B Nazanin" w:hint="cs"/>
          <w:sz w:val="24"/>
          <w:szCs w:val="24"/>
          <w:rtl/>
          <w:lang w:bidi="fa-IR"/>
        </w:rPr>
        <w:t>مدنظر</w:t>
      </w:r>
      <w:r w:rsidR="00E73847">
        <w:rPr>
          <w:rFonts w:cs="B Nazanin" w:hint="cs"/>
          <w:sz w:val="24"/>
          <w:szCs w:val="24"/>
          <w:rtl/>
          <w:lang w:bidi="fa-IR"/>
        </w:rPr>
        <w:t xml:space="preserve"> قرار دهد.</w:t>
      </w:r>
    </w:p>
    <w:p w:rsidR="00D3453E" w:rsidRPr="00AC0D6D" w:rsidRDefault="00AC0D6D" w:rsidP="00B4687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در ابتدای </w:t>
      </w:r>
      <w:r w:rsidR="00440BD3">
        <w:rPr>
          <w:rFonts w:ascii="TT431o00" w:eastAsia="Calibri" w:hAnsi="Calibri" w:cs="B Nazanin" w:hint="cs"/>
          <w:sz w:val="24"/>
          <w:szCs w:val="24"/>
          <w:rtl/>
        </w:rPr>
        <w:t xml:space="preserve">دوره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چون گوساله در حال رشد هست و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ازنظر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شرایط بدنی رشد آن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تکمیل‌نشده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بنابراین برای رشد استخوان و عضلات به میزان پروتئین بالاتری احتیاج دارد ولی در پایان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چون رشد </w:t>
      </w:r>
      <w:r w:rsidR="00A934CF">
        <w:rPr>
          <w:rFonts w:ascii="TT431o00" w:eastAsia="Calibri" w:hAnsi="Calibri" w:cs="B Nazanin" w:hint="cs"/>
          <w:sz w:val="24"/>
          <w:szCs w:val="24"/>
          <w:rtl/>
        </w:rPr>
        <w:t>تقریباً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کامل شده به همین جهت به میزان پروتئین کمتری نیاز دارد.</w:t>
      </w:r>
    </w:p>
    <w:p w:rsidR="00D3453E" w:rsidRDefault="00A934CF" w:rsidP="00B46879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نکته‌ای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حائز اهمیت است نسبت ترکیب کنسانتره به علوفه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، در ابتدای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دوره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دلیل اینکه دستگاه گوارش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هنوز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تکمیل‌نشده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بهتر است که 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تغییر علوفه به کنسانتره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به‌صورت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تدریجی </w:t>
      </w:r>
      <w:r w:rsidR="0032161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برحسب</w:t>
      </w:r>
      <w:r w:rsidR="0032161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رشد گوساله 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صورت گیرد (در ابتدای دوره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میزان بیشتری از علوفه در مقایسه با کنسانتره استفاده گردد و در پایان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این نسبت بایستی به سود کنسانتره باشد) تا گوساله در پایان دوره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دچار</w:t>
      </w:r>
      <w:r w:rsidR="00B4687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کم‌اشتهایی</w:t>
      </w:r>
      <w:r w:rsidR="008172E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ناراحتی‌های</w:t>
      </w:r>
      <w:r w:rsidR="00FC6F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گوارشی</w:t>
      </w:r>
      <w:r w:rsidR="008172E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ازجمله</w:t>
      </w:r>
      <w:r w:rsidR="008172E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نفخ و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اسید وز</w:t>
      </w:r>
      <w:r w:rsidR="008172E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</w:t>
      </w:r>
      <w:r w:rsidR="00440BD3">
        <w:rPr>
          <w:rFonts w:cs="B Nazanin" w:hint="cs"/>
          <w:color w:val="000000" w:themeColor="text1"/>
          <w:sz w:val="24"/>
          <w:szCs w:val="24"/>
          <w:rtl/>
          <w:lang w:bidi="fa-IR"/>
        </w:rPr>
        <w:t>شود</w:t>
      </w:r>
      <w:r w:rsidR="008172EF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.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>بنا</w:t>
      </w:r>
      <w:r w:rsidR="00B4687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به راین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32161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بهترین نسبت علوفه به کنسانتره در طول دوره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32161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40 به 60 است یعنی به ازای 40 درصد علوفه، 60 درصد کنسانتره استفاده گردد.</w:t>
      </w:r>
    </w:p>
    <w:p w:rsidR="003B50C2" w:rsidRDefault="003B50C2" w:rsidP="00A126FD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B50C2">
        <w:rPr>
          <w:rFonts w:cs="B Nazanin" w:hint="cs"/>
          <w:color w:val="FF0000"/>
          <w:sz w:val="24"/>
          <w:szCs w:val="24"/>
          <w:rtl/>
          <w:lang w:bidi="fa-IR"/>
        </w:rPr>
        <w:t xml:space="preserve">3- مرحله سوم: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این مرحله فرمولاسیون جیره </w:t>
      </w:r>
      <w:r w:rsidR="00DB72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و خوراک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، که هزینه نهایی جیره را بر اساس اقلام خوراکی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آن برآورد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می‌کند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نقش مهمی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را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</w:t>
      </w:r>
      <w:r w:rsidR="00440BD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تعیین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3B50C2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 xml:space="preserve">هزینه جیره گوساله پرواری در سال 98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خواهد داشت (گاها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جیره‌ای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تنظیم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lastRenderedPageBreak/>
        <w:t>می‌شود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دلیل گران بودن اقلام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مورداستفاده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آن، </w:t>
      </w:r>
      <w:r w:rsidR="009710C1">
        <w:rPr>
          <w:rFonts w:cs="B Nazanin" w:hint="cs"/>
          <w:color w:val="000000" w:themeColor="text1"/>
          <w:sz w:val="24"/>
          <w:szCs w:val="24"/>
          <w:rtl/>
          <w:lang w:bidi="fa-IR"/>
        </w:rPr>
        <w:t>افزایش هزینه نهایی را به دنبال دارد</w:t>
      </w:r>
      <w:r w:rsidR="00A126F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. بدین ترتیب دامدار بهتر است برای تنظیم جیره از اقلام موجود در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منطقه‌ای</w:t>
      </w:r>
      <w:r w:rsidR="00A126F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در آن زندگی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می‌کند</w:t>
      </w:r>
      <w:r w:rsidR="00A126F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استفاده نماید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).</w:t>
      </w:r>
    </w:p>
    <w:p w:rsidR="00542982" w:rsidRDefault="003B50C2" w:rsidP="00F3264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جدول زیر </w:t>
      </w:r>
      <w:r w:rsidR="0054298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نمونه </w:t>
      </w:r>
      <w:r w:rsidR="00F3264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جیره و </w:t>
      </w:r>
      <w:r w:rsidR="00542982" w:rsidRPr="0054298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خوراک گوساله پرواری </w:t>
      </w:r>
      <w:r w:rsidR="00A934C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سیمینتان</w:t>
      </w:r>
      <w:r w:rsidR="0054298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آورده شده است:</w:t>
      </w:r>
      <w:r w:rsidR="00542982">
        <w:rPr>
          <w:rFonts w:cs="B Nazanin" w:hint="cs"/>
          <w:sz w:val="24"/>
          <w:szCs w:val="24"/>
          <w:rtl/>
          <w:lang w:bidi="fa-IR"/>
        </w:rPr>
        <w:t xml:space="preserve"> میزان انرژی در آن: 2000(</w:t>
      </w:r>
      <w:r w:rsidR="00A934CF">
        <w:rPr>
          <w:rFonts w:cs="B Nazanin" w:hint="cs"/>
          <w:sz w:val="24"/>
          <w:szCs w:val="24"/>
          <w:rtl/>
          <w:lang w:bidi="fa-IR"/>
        </w:rPr>
        <w:t>کیلوکالری</w:t>
      </w:r>
      <w:r w:rsidR="00542982">
        <w:rPr>
          <w:rFonts w:cs="B Nazanin" w:hint="cs"/>
          <w:sz w:val="24"/>
          <w:szCs w:val="24"/>
          <w:rtl/>
          <w:lang w:bidi="fa-IR"/>
        </w:rPr>
        <w:t xml:space="preserve"> بر </w:t>
      </w:r>
      <w:r w:rsidR="00A934CF">
        <w:rPr>
          <w:rFonts w:cs="B Nazanin" w:hint="cs"/>
          <w:sz w:val="24"/>
          <w:szCs w:val="24"/>
          <w:rtl/>
          <w:lang w:bidi="fa-IR"/>
        </w:rPr>
        <w:t>کیلوگرم</w:t>
      </w:r>
      <w:r w:rsidR="00542982">
        <w:rPr>
          <w:rFonts w:cs="B Nazanin" w:hint="cs"/>
          <w:sz w:val="24"/>
          <w:szCs w:val="24"/>
          <w:rtl/>
          <w:lang w:bidi="fa-IR"/>
        </w:rPr>
        <w:t xml:space="preserve">)، پروتئین خام: 13 درصد و نسبت علوفه به کنسانتره 40 به 60 </w:t>
      </w:r>
      <w:r w:rsidR="00A934CF">
        <w:rPr>
          <w:rFonts w:cs="B Nazanin" w:hint="cs"/>
          <w:sz w:val="24"/>
          <w:szCs w:val="24"/>
          <w:rtl/>
          <w:lang w:bidi="fa-IR"/>
        </w:rPr>
        <w:t>است</w:t>
      </w:r>
      <w:r w:rsidR="00542982">
        <w:rPr>
          <w:rFonts w:cs="B Nazanin" w:hint="cs"/>
          <w:sz w:val="24"/>
          <w:szCs w:val="24"/>
          <w:rtl/>
          <w:lang w:bidi="fa-IR"/>
        </w:rPr>
        <w:t>.</w:t>
      </w:r>
    </w:p>
    <w:p w:rsidR="00542982" w:rsidRDefault="00542982" w:rsidP="00542982">
      <w:pPr>
        <w:autoSpaceDE w:val="0"/>
        <w:autoSpaceDN w:val="0"/>
        <w:bidi/>
        <w:adjustRightInd w:val="0"/>
        <w:spacing w:after="0"/>
        <w:jc w:val="center"/>
        <w:rPr>
          <w:rFonts w:ascii="TT3A4o00" w:eastAsia="Calibri" w:hAnsi="Calibri" w:cs="B Nazanin"/>
          <w:sz w:val="24"/>
          <w:szCs w:val="24"/>
          <w:rtl/>
        </w:rPr>
      </w:pPr>
      <w:r w:rsidRPr="00BC5F26">
        <w:rPr>
          <w:rFonts w:ascii="TT3A4o00" w:eastAsia="Calibri" w:hAnsi="Calibri" w:cs="B Nazanin" w:hint="cs"/>
          <w:sz w:val="24"/>
          <w:szCs w:val="24"/>
          <w:rtl/>
        </w:rPr>
        <w:t xml:space="preserve">جدول </w:t>
      </w:r>
      <w:r>
        <w:rPr>
          <w:rFonts w:ascii="TT3A4o00" w:eastAsia="Calibri" w:hAnsi="Calibri" w:cs="B Nazanin" w:hint="cs"/>
          <w:sz w:val="24"/>
          <w:szCs w:val="24"/>
          <w:rtl/>
        </w:rPr>
        <w:t>1</w:t>
      </w:r>
      <w:r w:rsidRPr="00BC5F26">
        <w:rPr>
          <w:rFonts w:ascii="TT3A4o00" w:eastAsia="Calibri" w:hAnsi="Calibri" w:cs="B Nazanin" w:hint="cs"/>
          <w:sz w:val="24"/>
          <w:szCs w:val="24"/>
          <w:rtl/>
        </w:rPr>
        <w:t xml:space="preserve">- </w:t>
      </w:r>
      <w:r w:rsidRPr="001642D2">
        <w:rPr>
          <w:rFonts w:ascii="TT3A4o00" w:eastAsia="Calibri" w:hAnsi="Calibri" w:cs="B Nazanin" w:hint="cs"/>
          <w:b/>
          <w:bCs/>
          <w:sz w:val="24"/>
          <w:szCs w:val="24"/>
          <w:u w:val="single"/>
          <w:rtl/>
        </w:rPr>
        <w:t xml:space="preserve">هزینه </w:t>
      </w:r>
      <w:r w:rsidRPr="008A760E">
        <w:rPr>
          <w:rFonts w:ascii="TT3A4o00" w:eastAsia="Calibri" w:hAnsi="Calibri" w:cs="B Nazanin" w:hint="cs"/>
          <w:b/>
          <w:bCs/>
          <w:sz w:val="24"/>
          <w:szCs w:val="24"/>
          <w:u w:val="single"/>
          <w:rtl/>
        </w:rPr>
        <w:t xml:space="preserve">جیره </w:t>
      </w:r>
      <w:r>
        <w:rPr>
          <w:rFonts w:ascii="TT3A4o00" w:eastAsia="Calibri" w:hAnsi="Calibri" w:cs="B Nazanin" w:hint="cs"/>
          <w:b/>
          <w:bCs/>
          <w:sz w:val="24"/>
          <w:szCs w:val="24"/>
          <w:u w:val="single"/>
          <w:rtl/>
        </w:rPr>
        <w:t xml:space="preserve">گوساله </w:t>
      </w:r>
      <w:r w:rsidRPr="008A760E">
        <w:rPr>
          <w:rFonts w:ascii="TT3A4o00" w:eastAsia="Calibri" w:hAnsi="Calibri" w:cs="B Nazanin" w:hint="cs"/>
          <w:b/>
          <w:bCs/>
          <w:sz w:val="24"/>
          <w:szCs w:val="24"/>
          <w:u w:val="single"/>
          <w:rtl/>
        </w:rPr>
        <w:t>پرواری</w:t>
      </w:r>
      <w:r>
        <w:rPr>
          <w:rFonts w:ascii="TT3A4o00" w:eastAsia="Calibri" w:hAnsi="Calibri" w:cs="B Nazanin" w:hint="cs"/>
          <w:b/>
          <w:bCs/>
          <w:sz w:val="24"/>
          <w:szCs w:val="24"/>
          <w:u w:val="single"/>
          <w:rtl/>
        </w:rPr>
        <w:t xml:space="preserve"> در سال 98</w:t>
      </w:r>
      <w:r w:rsidRPr="00542982">
        <w:rPr>
          <w:rFonts w:ascii="TT3A4o00" w:eastAsia="Calibri" w:hAnsi="Calibri" w:cs="B Nazanin" w:hint="cs"/>
          <w:sz w:val="24"/>
          <w:szCs w:val="24"/>
          <w:rtl/>
        </w:rPr>
        <w:t xml:space="preserve"> طی دوره 9 ماه (270 روز)</w:t>
      </w:r>
    </w:p>
    <w:tbl>
      <w:tblPr>
        <w:tblStyle w:val="TableGrid"/>
        <w:bidiVisual/>
        <w:tblW w:w="0" w:type="auto"/>
        <w:tblInd w:w="288" w:type="dxa"/>
        <w:tblLook w:val="04A0"/>
      </w:tblPr>
      <w:tblGrid>
        <w:gridCol w:w="720"/>
        <w:gridCol w:w="1620"/>
        <w:gridCol w:w="2070"/>
        <w:gridCol w:w="1776"/>
        <w:gridCol w:w="1554"/>
        <w:gridCol w:w="1521"/>
      </w:tblGrid>
      <w:tr w:rsidR="006A045A" w:rsidTr="001642D2">
        <w:tc>
          <w:tcPr>
            <w:tcW w:w="7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6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نوع خوراک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6A045A" w:rsidRDefault="006A045A" w:rsidP="001F3EF9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مصرف روزانه خوراک به ازای هر </w:t>
            </w:r>
            <w:r w:rsidR="001F3EF9">
              <w:rPr>
                <w:rFonts w:ascii="TT431o00" w:eastAsia="Calibri" w:hAnsi="Calibri" w:cs="B Nazanin" w:hint="cs"/>
                <w:sz w:val="24"/>
                <w:szCs w:val="24"/>
                <w:rtl/>
              </w:rPr>
              <w:t>50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گوساله</w:t>
            </w:r>
            <w:r w:rsidR="00A90C61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(</w:t>
            </w:r>
            <w:r w:rsidR="00A934CF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مصرف 270 روزه خوراک به ازای 50 </w:t>
            </w:r>
            <w:r w:rsidR="00A934CF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گوساله (</w:t>
            </w:r>
            <w:r w:rsidR="00A934CF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Default="006A045A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قیمت به ازای هر کیلو خوراک</w:t>
            </w:r>
          </w:p>
          <w:p w:rsidR="006A045A" w:rsidRDefault="006A045A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(ریال)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هزینه کل (ریال)</w:t>
            </w:r>
          </w:p>
        </w:tc>
      </w:tr>
      <w:tr w:rsidR="006A045A" w:rsidTr="001642D2">
        <w:trPr>
          <w:trHeight w:val="149"/>
        </w:trPr>
        <w:tc>
          <w:tcPr>
            <w:tcW w:w="720" w:type="dxa"/>
            <w:tcBorders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25/26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642D2" w:rsidP="001F3EF9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F24C24">
              <w:rPr>
                <w:rFonts w:ascii="TT431o00" w:eastAsia="Calibri" w:hAnsi="Calibri" w:cs="B Nazanin" w:hint="cs"/>
                <w:sz w:val="24"/>
                <w:szCs w:val="24"/>
                <w:vertAlign w:val="superscript"/>
                <w:rtl/>
              </w:rPr>
              <w:t>*</w:t>
            </w:r>
            <w:r w:rsidR="00A90C61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(270</w:t>
            </w:r>
            <w:r w:rsidR="001F3EF9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</w:t>
            </w:r>
            <w:r w:rsidR="00A90C61">
              <w:rPr>
                <w:rFonts w:ascii="Calibri" w:eastAsia="Calibri" w:hAnsi="Calibri" w:cs="B Nazanin"/>
                <w:sz w:val="24"/>
                <w:szCs w:val="24"/>
                <w:rtl/>
              </w:rPr>
              <w:t>×</w:t>
            </w:r>
            <w:r w:rsidR="001F3E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</w:t>
            </w:r>
            <w:r w:rsidR="001F3EF9"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25/26</w:t>
            </w:r>
            <w:r w:rsidR="00A90C61"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6A045A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6400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</w:tcBorders>
          </w:tcPr>
          <w:p w:rsidR="006A045A" w:rsidRPr="000508AC" w:rsidRDefault="000508AC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000</w:t>
            </w:r>
            <w:r>
              <w:rPr>
                <w:rFonts w:eastAsia="Calibri" w:cs="B Nazanin"/>
                <w:sz w:val="24"/>
                <w:szCs w:val="24"/>
              </w:rPr>
              <w:t>,</w:t>
            </w:r>
            <w:r w:rsidR="00C452E6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36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0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 w:rsidR="00C452E6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45</w:t>
            </w:r>
          </w:p>
        </w:tc>
      </w:tr>
      <w:tr w:rsidR="006A045A" w:rsidTr="001642D2">
        <w:trPr>
          <w:trHeight w:val="204"/>
        </w:trPr>
        <w:tc>
          <w:tcPr>
            <w:tcW w:w="720" w:type="dxa"/>
            <w:tcBorders>
              <w:top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جو</w:t>
            </w:r>
          </w:p>
        </w:tc>
        <w:tc>
          <w:tcPr>
            <w:tcW w:w="2070" w:type="dxa"/>
            <w:tcBorders>
              <w:top w:val="single" w:sz="4" w:space="0" w:color="auto"/>
              <w:right w:val="single" w:sz="4" w:space="0" w:color="auto"/>
            </w:tcBorders>
          </w:tcPr>
          <w:p w:rsidR="006A045A" w:rsidRDefault="001F3EF9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75/141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45A" w:rsidRPr="00EA2936" w:rsidRDefault="00C452E6" w:rsidP="006A045A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272.5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18500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</w:tcPr>
          <w:p w:rsidR="006A045A" w:rsidRPr="00A90C61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 w:rsidR="00EA2936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0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41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708</w:t>
            </w:r>
          </w:p>
        </w:tc>
      </w:tr>
      <w:tr w:rsidR="006A045A" w:rsidTr="001642D2">
        <w:tc>
          <w:tcPr>
            <w:tcW w:w="7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ذرت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6A045A" w:rsidRDefault="001F3EF9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75/78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262.5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Default="00A06418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14500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306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308</w:t>
            </w:r>
          </w:p>
        </w:tc>
      </w:tr>
      <w:tr w:rsidR="006A045A" w:rsidTr="001642D2">
        <w:trPr>
          <w:trHeight w:val="359"/>
        </w:trPr>
        <w:tc>
          <w:tcPr>
            <w:tcW w:w="7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دی کلسیم فسفات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80/0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Default="00C452E6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216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6A045A" w:rsidRDefault="00A06418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60500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</w:t>
            </w:r>
            <w:r w:rsidR="00EA2936"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068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6A045A" w:rsidTr="001642D2">
        <w:trPr>
          <w:trHeight w:val="231"/>
        </w:trPr>
        <w:tc>
          <w:tcPr>
            <w:tcW w:w="720" w:type="dxa"/>
            <w:tcBorders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A045A" w:rsidRDefault="00A934CF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سنگ‌آهک</w:t>
            </w:r>
          </w:p>
        </w:tc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:rsidR="006A045A" w:rsidRDefault="00A90C61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EA2936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7500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</w:tcBorders>
          </w:tcPr>
          <w:p w:rsidR="006A045A" w:rsidRDefault="00EA2936" w:rsidP="00EA2936">
            <w:pPr>
              <w:autoSpaceDE w:val="0"/>
              <w:autoSpaceDN w:val="0"/>
              <w:bidi/>
              <w:adjustRightInd w:val="0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-</w:t>
            </w:r>
          </w:p>
        </w:tc>
      </w:tr>
      <w:tr w:rsidR="006A045A" w:rsidTr="001642D2">
        <w:trPr>
          <w:trHeight w:val="1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سویا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Pr="00EA2936" w:rsidRDefault="00C452E6" w:rsidP="00542982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670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34260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  <w:r w:rsidR="00EA2936"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254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194</w:t>
            </w:r>
          </w:p>
        </w:tc>
      </w:tr>
      <w:tr w:rsidR="006A045A" w:rsidTr="001642D2">
        <w:trPr>
          <w:trHeight w:val="16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بذر کتان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21/14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Pr="00EA2936" w:rsidRDefault="00C452E6" w:rsidP="00542982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836.7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23750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625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121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91</w:t>
            </w:r>
          </w:p>
        </w:tc>
      </w:tr>
      <w:tr w:rsidR="006A045A" w:rsidTr="001642D2">
        <w:trPr>
          <w:trHeight w:val="1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 پلت شده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95/176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Pr="00EA2936" w:rsidRDefault="00C452E6" w:rsidP="006A045A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776.5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17500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</w:rPr>
              <w:t>088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836</w:t>
            </w:r>
          </w:p>
        </w:tc>
      </w:tr>
      <w:tr w:rsidR="006A045A" w:rsidTr="001642D2">
        <w:trPr>
          <w:trHeight w:val="1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سیلوی ذرت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73/2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C452E6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731.1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4500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EA293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95</w:t>
            </w:r>
            <w:r w:rsidR="00EA2936">
              <w:rPr>
                <w:rFonts w:ascii="TT431o00" w:eastAsia="Calibri" w:hAnsi="Calibri" w:cs="B Nazanin" w:hint="cs"/>
                <w:sz w:val="24"/>
                <w:szCs w:val="24"/>
                <w:rtl/>
              </w:rPr>
              <w:t>0</w:t>
            </w:r>
            <w:r w:rsidR="00EA2936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316</w:t>
            </w:r>
            <w:r w:rsidR="00EA2936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6A045A" w:rsidTr="001642D2">
        <w:trPr>
          <w:trHeight w:val="1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چربی حیوانی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88/42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Pr="00EA2936" w:rsidRDefault="00C452E6" w:rsidP="00542982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577.6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125000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C452E6" w:rsidRDefault="00C452E6" w:rsidP="00C452E6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000</w:t>
            </w:r>
            <w:r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200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447</w:t>
            </w:r>
            <w:r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6A045A" w:rsidTr="001642D2">
        <w:trPr>
          <w:trHeight w:val="24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نمک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1F3EF9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62/2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F24C24" w:rsidP="001F3EF9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707.4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5A" w:rsidRDefault="00A06418" w:rsidP="0054298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45A" w:rsidRPr="00E97629" w:rsidRDefault="00F24C24" w:rsidP="00F24C24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600</w:t>
            </w:r>
            <w:r w:rsidR="00E97629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366</w:t>
            </w:r>
            <w:r w:rsidR="00E97629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6A045A" w:rsidTr="001642D2">
        <w:trPr>
          <w:trHeight w:val="98"/>
        </w:trPr>
        <w:tc>
          <w:tcPr>
            <w:tcW w:w="720" w:type="dxa"/>
            <w:tcBorders>
              <w:top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2070" w:type="dxa"/>
            <w:tcBorders>
              <w:top w:val="single" w:sz="4" w:space="0" w:color="auto"/>
              <w:right w:val="single" w:sz="4" w:space="0" w:color="auto"/>
            </w:tcBorders>
          </w:tcPr>
          <w:p w:rsidR="006A045A" w:rsidRDefault="001642D2" w:rsidP="001F3EF9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F24C24">
              <w:rPr>
                <w:rFonts w:ascii="TT431o00" w:eastAsia="Calibri" w:hAnsi="Calibri" w:cs="B Nazanin" w:hint="cs"/>
                <w:sz w:val="24"/>
                <w:szCs w:val="24"/>
                <w:vertAlign w:val="superscript"/>
                <w:rtl/>
              </w:rPr>
              <w:t>**</w:t>
            </w:r>
            <w:r w:rsidR="00F24C24">
              <w:rPr>
                <w:rFonts w:ascii="TT431o00" w:eastAsia="Calibri" w:hAnsi="Calibri" w:cs="B Nazanin" w:hint="cs"/>
                <w:sz w:val="24"/>
                <w:szCs w:val="24"/>
                <w:rtl/>
              </w:rPr>
              <w:t>525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45A" w:rsidRDefault="006A045A" w:rsidP="006A045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</w:tcPr>
          <w:p w:rsidR="006A045A" w:rsidRPr="000508AC" w:rsidRDefault="00F24C24" w:rsidP="00F24C24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625</w:t>
            </w:r>
            <w:r w:rsidR="000508AC">
              <w:rPr>
                <w:rFonts w:eastAsia="Calibri" w:cs="B Nazanin"/>
                <w:sz w:val="24"/>
                <w:szCs w:val="24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123</w:t>
            </w:r>
            <w:r w:rsidR="000508AC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653</w:t>
            </w:r>
            <w:r w:rsidR="000508AC">
              <w:rPr>
                <w:rFonts w:eastAsia="Calibri" w:cs="B Nazanin"/>
                <w:sz w:val="24"/>
                <w:szCs w:val="24"/>
                <w:lang w:bidi="fa-IR"/>
              </w:rPr>
              <w:t>,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</w:tbl>
    <w:p w:rsidR="003B50C2" w:rsidRDefault="001642D2" w:rsidP="00840A93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* نحوه محاسبه مصرف </w:t>
      </w:r>
      <w:r w:rsidRPr="001642D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خوراک گوساله پرواری </w:t>
      </w:r>
      <w:r w:rsidR="00A934C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سیمینتان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طی دوره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برابر است با: مصرف روزانه خوراک</w:t>
      </w:r>
      <w:r w:rsidR="00F24C2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ازای 50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رأس</w:t>
      </w:r>
      <w:r w:rsidR="00F24C2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گوساله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Nazanin"/>
          <w:color w:val="000000" w:themeColor="text1"/>
          <w:sz w:val="24"/>
          <w:szCs w:val="24"/>
          <w:rtl/>
          <w:lang w:bidi="fa-IR"/>
        </w:rPr>
        <w:t>×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طول 270 روز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</w:p>
    <w:p w:rsidR="001642D2" w:rsidRDefault="001642D2" w:rsidP="00A126FD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** میانگین مصرف روزانه </w:t>
      </w:r>
      <w:r w:rsidRPr="001642D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خوراک گوساله پرواری </w:t>
      </w:r>
      <w:r w:rsidR="00A934C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سیمینتان</w:t>
      </w:r>
      <w:r w:rsidRPr="001642D2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به ازای </w:t>
      </w:r>
      <w:r w:rsidR="00C452E6">
        <w:rPr>
          <w:rFonts w:cs="B Nazanin" w:hint="cs"/>
          <w:color w:val="000000" w:themeColor="text1"/>
          <w:sz w:val="24"/>
          <w:szCs w:val="24"/>
          <w:rtl/>
          <w:lang w:bidi="fa-IR"/>
        </w:rPr>
        <w:t>50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رأس</w:t>
      </w:r>
      <w:r w:rsidR="00C452E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بر اساس فرمول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به‌دست‌آمده</w:t>
      </w:r>
      <w:r w:rsidR="00C452E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</w:t>
      </w:r>
      <w:r w:rsidR="00A126FD">
        <w:rPr>
          <w:rFonts w:cs="B Nazanin" w:hint="cs"/>
          <w:color w:val="000000" w:themeColor="text1"/>
          <w:sz w:val="24"/>
          <w:szCs w:val="24"/>
          <w:rtl/>
          <w:lang w:bidi="fa-IR"/>
        </w:rPr>
        <w:t>مطلب</w:t>
      </w:r>
      <w:r w:rsidR="00C452E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بالا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BD5D17" w:rsidRDefault="00A934CF" w:rsidP="00DB72DC">
      <w:pPr>
        <w:bidi/>
        <w:spacing w:line="360" w:lineRule="auto"/>
        <w:jc w:val="both"/>
        <w:rPr>
          <w:rFonts w:eastAsia="Calibri" w:cs="B Nazanin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جیره‌ای</w:t>
      </w:r>
      <w:r w:rsidR="00AF09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در جدول 1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موردبررسی</w:t>
      </w:r>
      <w:r w:rsidR="00AF09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قرار گرفت</w:t>
      </w:r>
      <w:r w:rsidR="001642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، </w:t>
      </w:r>
      <w:r w:rsidR="001642D2" w:rsidRPr="001642D2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هزینه جیره گوساله پرواری در سال 98</w:t>
      </w:r>
      <w:r w:rsidR="001642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طی دوره 270 روز </w:t>
      </w:r>
      <w:r w:rsidR="00F24C2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(9 ماه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F24C2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) </w:t>
      </w:r>
      <w:r w:rsidR="001642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50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رأس</w:t>
      </w:r>
      <w:r w:rsidR="001642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گوساله پرواری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سیمینتان</w:t>
      </w:r>
      <w:r w:rsidR="00720FE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DB72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را نشان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می‌دهد؛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که</w:t>
      </w:r>
      <w:r w:rsidR="00720FE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این هزینه برابر با</w:t>
      </w:r>
      <w:r w:rsidR="001642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F24C24">
        <w:rPr>
          <w:rFonts w:ascii="TT431o00" w:eastAsia="Calibri" w:hAnsi="Calibri" w:cs="B Nazanin" w:hint="cs"/>
          <w:sz w:val="24"/>
          <w:szCs w:val="24"/>
          <w:shd w:val="clear" w:color="auto" w:fill="00FF00"/>
          <w:rtl/>
        </w:rPr>
        <w:t>625</w:t>
      </w:r>
      <w:r w:rsidR="001642D2" w:rsidRPr="001642D2">
        <w:rPr>
          <w:rFonts w:eastAsia="Calibri" w:cs="B Nazanin"/>
          <w:sz w:val="24"/>
          <w:szCs w:val="24"/>
          <w:shd w:val="clear" w:color="auto" w:fill="00FF00"/>
        </w:rPr>
        <w:t>,</w:t>
      </w:r>
      <w:r w:rsidR="00F24C24">
        <w:rPr>
          <w:rFonts w:eastAsia="Calibri" w:cs="B Nazanin" w:hint="cs"/>
          <w:sz w:val="24"/>
          <w:szCs w:val="24"/>
          <w:shd w:val="clear" w:color="auto" w:fill="00FF00"/>
          <w:rtl/>
          <w:lang w:bidi="fa-IR"/>
        </w:rPr>
        <w:t>123</w:t>
      </w:r>
      <w:r w:rsidR="001642D2" w:rsidRPr="001642D2">
        <w:rPr>
          <w:rFonts w:eastAsia="Calibri" w:cs="B Nazanin"/>
          <w:sz w:val="24"/>
          <w:szCs w:val="24"/>
          <w:shd w:val="clear" w:color="auto" w:fill="00FF00"/>
          <w:lang w:bidi="fa-IR"/>
        </w:rPr>
        <w:t>,</w:t>
      </w:r>
      <w:r w:rsidR="00F24C24">
        <w:rPr>
          <w:rFonts w:eastAsia="Calibri" w:cs="B Nazanin" w:hint="cs"/>
          <w:sz w:val="24"/>
          <w:szCs w:val="24"/>
          <w:shd w:val="clear" w:color="auto" w:fill="00FF00"/>
          <w:rtl/>
          <w:lang w:bidi="fa-IR"/>
        </w:rPr>
        <w:t>653</w:t>
      </w:r>
      <w:r w:rsidR="001642D2" w:rsidRPr="001642D2">
        <w:rPr>
          <w:rFonts w:eastAsia="Calibri" w:cs="B Nazanin"/>
          <w:sz w:val="24"/>
          <w:szCs w:val="24"/>
          <w:shd w:val="clear" w:color="auto" w:fill="00FF00"/>
          <w:lang w:bidi="fa-IR"/>
        </w:rPr>
        <w:t>,</w:t>
      </w:r>
      <w:r w:rsidR="00F24C24">
        <w:rPr>
          <w:rFonts w:eastAsia="Calibri" w:cs="B Nazanin" w:hint="cs"/>
          <w:sz w:val="24"/>
          <w:szCs w:val="24"/>
          <w:shd w:val="clear" w:color="auto" w:fill="00FF00"/>
          <w:rtl/>
          <w:lang w:bidi="fa-IR"/>
        </w:rPr>
        <w:t>3</w:t>
      </w:r>
      <w:r w:rsidR="001642D2">
        <w:rPr>
          <w:rFonts w:eastAsia="Calibri" w:cs="B Nazanin" w:hint="cs"/>
          <w:sz w:val="24"/>
          <w:szCs w:val="24"/>
          <w:rtl/>
          <w:lang w:bidi="fa-IR"/>
        </w:rPr>
        <w:t xml:space="preserve"> ریال </w:t>
      </w:r>
      <w:r>
        <w:rPr>
          <w:rFonts w:eastAsia="Calibri" w:cs="B Nazanin" w:hint="cs"/>
          <w:sz w:val="24"/>
          <w:szCs w:val="24"/>
          <w:rtl/>
          <w:lang w:bidi="fa-IR"/>
        </w:rPr>
        <w:t>است</w:t>
      </w:r>
      <w:r w:rsidR="001642D2">
        <w:rPr>
          <w:rFonts w:eastAsia="Calibri" w:cs="B Nazanin" w:hint="cs"/>
          <w:sz w:val="24"/>
          <w:szCs w:val="24"/>
          <w:rtl/>
          <w:lang w:bidi="fa-IR"/>
        </w:rPr>
        <w:t>.</w:t>
      </w:r>
    </w:p>
    <w:p w:rsidR="001B734E" w:rsidRPr="00B5113D" w:rsidRDefault="00E04134" w:rsidP="001B734E">
      <w:pPr>
        <w:bidi/>
        <w:spacing w:line="360" w:lineRule="auto"/>
        <w:jc w:val="both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B5113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کلام پایانی:</w:t>
      </w:r>
    </w:p>
    <w:p w:rsidR="00B5113D" w:rsidRDefault="00E04134" w:rsidP="004F4ED2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lastRenderedPageBreak/>
        <w:t xml:space="preserve">با توجه به 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>بحث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اقتصادی در امر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برای به دست آوردن بهترین عملکرد، دامدار بایستی قادر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به‌پیش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بینی </w:t>
      </w:r>
      <w:r w:rsidR="00B5113D" w:rsidRPr="00B5113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هزینه جاری پرورش گوساله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ازجمله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B5113D" w:rsidRPr="00B5113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هزینه خوراک گوساله پرواری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باشد که در این زمینه داشتن دانش، اطلاعات و تجربه کافی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می‌تواند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افراد را در پیشبرد اهداف خود هدایت کند.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درواقع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هدف از نگارش </w:t>
      </w:r>
      <w:r w:rsidR="004F4E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و تدوین </w:t>
      </w:r>
      <w:r w:rsidR="00B5113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این مقاله، بالا بردن سطح اطلاعات دامداران عزیز </w:t>
      </w:r>
      <w:r w:rsidR="004F4E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ورود به عرصه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پرواربندی</w:t>
      </w:r>
      <w:r w:rsidR="004F4ED2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934CF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="004F4ED2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E04134" w:rsidRDefault="00E04134" w:rsidP="00B5113D">
      <w:pPr>
        <w:bidi/>
        <w:spacing w:line="360" w:lineRule="auto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sectPr w:rsidR="00E04134" w:rsidSect="009B76E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064" w:rsidRDefault="00990064" w:rsidP="009B76EE">
      <w:pPr>
        <w:spacing w:after="0" w:line="240" w:lineRule="auto"/>
      </w:pPr>
      <w:r>
        <w:separator/>
      </w:r>
    </w:p>
  </w:endnote>
  <w:endnote w:type="continuationSeparator" w:id="1">
    <w:p w:rsidR="00990064" w:rsidRDefault="00990064" w:rsidP="009B7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T431o00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T451o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T3A4o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6629"/>
      <w:docPartObj>
        <w:docPartGallery w:val="Page Numbers (Bottom of Page)"/>
        <w:docPartUnique/>
      </w:docPartObj>
    </w:sdtPr>
    <w:sdtContent>
      <w:p w:rsidR="009B76EE" w:rsidRDefault="009B76EE">
        <w:pPr>
          <w:pStyle w:val="Footer"/>
          <w:jc w:val="center"/>
        </w:pPr>
        <w:fldSimple w:instr=" PAGE   \* MERGEFORMAT ">
          <w:r w:rsidR="00C80A7A">
            <w:rPr>
              <w:noProof/>
            </w:rPr>
            <w:t>4</w:t>
          </w:r>
        </w:fldSimple>
      </w:p>
    </w:sdtContent>
  </w:sdt>
  <w:p w:rsidR="009B76EE" w:rsidRDefault="009B76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064" w:rsidRDefault="00990064" w:rsidP="009B76EE">
      <w:pPr>
        <w:spacing w:after="0" w:line="240" w:lineRule="auto"/>
      </w:pPr>
      <w:r>
        <w:separator/>
      </w:r>
    </w:p>
  </w:footnote>
  <w:footnote w:type="continuationSeparator" w:id="1">
    <w:p w:rsidR="00990064" w:rsidRDefault="00990064" w:rsidP="009B7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EE" w:rsidRPr="00C80A7A" w:rsidRDefault="00C80A7A" w:rsidP="00C80A7A">
    <w:pPr>
      <w:pStyle w:val="Header"/>
      <w:bidi/>
      <w:jc w:val="center"/>
    </w:pPr>
    <w:r w:rsidRPr="00C80A7A">
      <w:rPr>
        <w:rFonts w:cs="Arial" w:hint="cs"/>
        <w:rtl/>
      </w:rPr>
      <w:t>هزینه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خوراک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گوساله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پرواری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در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سال</w:t>
    </w:r>
    <w:r w:rsidRPr="00C80A7A">
      <w:rPr>
        <w:rFonts w:cs="Arial"/>
        <w:rtl/>
      </w:rPr>
      <w:t xml:space="preserve"> 98 + </w:t>
    </w:r>
    <w:r w:rsidRPr="00C80A7A">
      <w:rPr>
        <w:rFonts w:cs="Arial" w:hint="cs"/>
        <w:rtl/>
      </w:rPr>
      <w:t>هزینه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تغذیه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گاو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گوشتی</w:t>
    </w:r>
    <w:r w:rsidRPr="00C80A7A">
      <w:rPr>
        <w:rFonts w:cs="Arial"/>
        <w:rtl/>
      </w:rPr>
      <w:t xml:space="preserve"> </w:t>
    </w:r>
    <w:r w:rsidRPr="00C80A7A">
      <w:rPr>
        <w:rFonts w:cs="Arial" w:hint="cs"/>
        <w:rtl/>
      </w:rPr>
      <w:t>سمینتال</w:t>
    </w:r>
    <w:r>
      <w:rPr>
        <w:rFonts w:cs="Arial" w:hint="cs"/>
        <w:rtl/>
      </w:rPr>
      <w:t xml:space="preserve"> </w:t>
    </w:r>
    <w:r>
      <w:rPr>
        <w:rFonts w:cs="Arial"/>
        <w:rtl/>
      </w:rPr>
      <w:t>–</w:t>
    </w:r>
    <w:r>
      <w:rPr>
        <w:rFonts w:cs="Arial" w:hint="cs"/>
        <w:rtl/>
      </w:rPr>
      <w:t xml:space="preserve"> شرکت الماس طرح البرز </w:t>
    </w:r>
    <w:r>
      <w:rPr>
        <w:rFonts w:cs="Arial"/>
      </w:rPr>
      <w:t xml:space="preserve"> newbp.ir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497"/>
    <w:rsid w:val="000053B4"/>
    <w:rsid w:val="00010DBC"/>
    <w:rsid w:val="0001689A"/>
    <w:rsid w:val="00031634"/>
    <w:rsid w:val="000508AC"/>
    <w:rsid w:val="00077A66"/>
    <w:rsid w:val="000B1BE7"/>
    <w:rsid w:val="000B6E09"/>
    <w:rsid w:val="000E7C07"/>
    <w:rsid w:val="001330A8"/>
    <w:rsid w:val="001642D2"/>
    <w:rsid w:val="001B734E"/>
    <w:rsid w:val="001D6A30"/>
    <w:rsid w:val="001F3EF9"/>
    <w:rsid w:val="00222051"/>
    <w:rsid w:val="002A3908"/>
    <w:rsid w:val="00321613"/>
    <w:rsid w:val="00331EA7"/>
    <w:rsid w:val="003A68AE"/>
    <w:rsid w:val="003B50C2"/>
    <w:rsid w:val="00440BD3"/>
    <w:rsid w:val="00493592"/>
    <w:rsid w:val="004A54A3"/>
    <w:rsid w:val="004E29DB"/>
    <w:rsid w:val="004F4ED2"/>
    <w:rsid w:val="00542982"/>
    <w:rsid w:val="00593054"/>
    <w:rsid w:val="00626B35"/>
    <w:rsid w:val="006A045A"/>
    <w:rsid w:val="006C55D8"/>
    <w:rsid w:val="00720FE2"/>
    <w:rsid w:val="007701DA"/>
    <w:rsid w:val="007B0B4C"/>
    <w:rsid w:val="008172EF"/>
    <w:rsid w:val="00822292"/>
    <w:rsid w:val="00833D27"/>
    <w:rsid w:val="00840A93"/>
    <w:rsid w:val="00853497"/>
    <w:rsid w:val="00870919"/>
    <w:rsid w:val="008E03E0"/>
    <w:rsid w:val="00941C5B"/>
    <w:rsid w:val="009710C1"/>
    <w:rsid w:val="00990064"/>
    <w:rsid w:val="009B76EE"/>
    <w:rsid w:val="00A06418"/>
    <w:rsid w:val="00A126FD"/>
    <w:rsid w:val="00A64E06"/>
    <w:rsid w:val="00A83B3E"/>
    <w:rsid w:val="00A90C61"/>
    <w:rsid w:val="00A934CF"/>
    <w:rsid w:val="00AC0D6D"/>
    <w:rsid w:val="00AC257C"/>
    <w:rsid w:val="00AD2DA1"/>
    <w:rsid w:val="00AF099D"/>
    <w:rsid w:val="00B22C5F"/>
    <w:rsid w:val="00B46879"/>
    <w:rsid w:val="00B5113D"/>
    <w:rsid w:val="00B75981"/>
    <w:rsid w:val="00B95969"/>
    <w:rsid w:val="00BC603A"/>
    <w:rsid w:val="00BD5D17"/>
    <w:rsid w:val="00C452E6"/>
    <w:rsid w:val="00C45423"/>
    <w:rsid w:val="00C761E5"/>
    <w:rsid w:val="00C80A7A"/>
    <w:rsid w:val="00CB3344"/>
    <w:rsid w:val="00CB33B9"/>
    <w:rsid w:val="00CB3BAD"/>
    <w:rsid w:val="00CB50D1"/>
    <w:rsid w:val="00D030A3"/>
    <w:rsid w:val="00D07E09"/>
    <w:rsid w:val="00D3453E"/>
    <w:rsid w:val="00DB72DC"/>
    <w:rsid w:val="00E04134"/>
    <w:rsid w:val="00E34743"/>
    <w:rsid w:val="00E449F6"/>
    <w:rsid w:val="00E73847"/>
    <w:rsid w:val="00E97629"/>
    <w:rsid w:val="00EA2936"/>
    <w:rsid w:val="00EC44C9"/>
    <w:rsid w:val="00F065C9"/>
    <w:rsid w:val="00F144BF"/>
    <w:rsid w:val="00F24C24"/>
    <w:rsid w:val="00F32646"/>
    <w:rsid w:val="00F87F98"/>
    <w:rsid w:val="00FC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9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42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7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6EE"/>
  </w:style>
  <w:style w:type="paragraph" w:styleId="Footer">
    <w:name w:val="footer"/>
    <w:basedOn w:val="Normal"/>
    <w:link w:val="FooterChar"/>
    <w:uiPriority w:val="99"/>
    <w:unhideWhenUsed/>
    <w:rsid w:val="009B7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415E4-A954-4318-97CF-C5E03A2C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2019-06-08T17:36:00Z</dcterms:created>
  <dcterms:modified xsi:type="dcterms:W3CDTF">2019-06-09T12:40:00Z</dcterms:modified>
</cp:coreProperties>
</file>